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AF" w:rsidRDefault="00C31857">
      <w:pPr>
        <w:pStyle w:val="Heading1"/>
        <w:ind w:left="3500" w:right="117"/>
      </w:pPr>
      <w:r>
        <w:t>Понимание</w:t>
      </w:r>
      <w:r>
        <w:rPr>
          <w:spacing w:val="-7"/>
        </w:rPr>
        <w:t xml:space="preserve"> </w:t>
      </w:r>
      <w:r>
        <w:t>ребенка.</w:t>
      </w:r>
      <w:r>
        <w:rPr>
          <w:spacing w:val="-4"/>
        </w:rPr>
        <w:t xml:space="preserve"> </w:t>
      </w:r>
      <w:r>
        <w:t>Наблюдение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документирование</w:t>
      </w:r>
      <w:r>
        <w:rPr>
          <w:spacing w:val="-67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развития.</w:t>
      </w:r>
    </w:p>
    <w:p w:rsidR="00414BAF" w:rsidRDefault="00414BAF">
      <w:pPr>
        <w:pStyle w:val="a3"/>
        <w:spacing w:before="6"/>
        <w:ind w:left="0"/>
        <w:rPr>
          <w:b/>
          <w:sz w:val="27"/>
        </w:rPr>
      </w:pPr>
    </w:p>
    <w:p w:rsidR="00414BAF" w:rsidRDefault="00C31857">
      <w:pPr>
        <w:pStyle w:val="a3"/>
        <w:ind w:right="117" w:firstLine="355"/>
      </w:pPr>
      <w:r>
        <w:t>Сейчас в дошкольном образовании происходят большие изменения.</w:t>
      </w:r>
      <w:r>
        <w:rPr>
          <w:spacing w:val="1"/>
        </w:rPr>
        <w:t xml:space="preserve"> </w:t>
      </w:r>
      <w:r>
        <w:t>Дошкольное образование - это первый уровень, первая ступень общего</w:t>
      </w:r>
      <w:r>
        <w:rPr>
          <w:spacing w:val="1"/>
        </w:rPr>
        <w:t xml:space="preserve"> </w:t>
      </w:r>
      <w:r>
        <w:t>образования в соответствии с Федеральным законом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Федерации».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необязательным,</w:t>
      </w:r>
      <w:r>
        <w:rPr>
          <w:spacing w:val="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ключевым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 ребенка.</w:t>
      </w:r>
    </w:p>
    <w:p w:rsidR="00414BAF" w:rsidRDefault="00C31857">
      <w:pPr>
        <w:pStyle w:val="a3"/>
        <w:spacing w:before="3"/>
        <w:ind w:right="117" w:firstLine="283"/>
      </w:pPr>
      <w:r>
        <w:t>В связи с выходом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9"/>
        </w:rPr>
        <w:t xml:space="preserve"> </w:t>
      </w:r>
      <w:r>
        <w:t>меняются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дошкольному</w:t>
      </w:r>
      <w:r>
        <w:rPr>
          <w:spacing w:val="-13"/>
        </w:rPr>
        <w:t xml:space="preserve"> </w:t>
      </w:r>
      <w:r>
        <w:t>образованию.</w:t>
      </w:r>
      <w:r>
        <w:rPr>
          <w:spacing w:val="-7"/>
        </w:rPr>
        <w:t xml:space="preserve"> </w:t>
      </w:r>
      <w:r>
        <w:t>Федеральный</w:t>
      </w:r>
      <w:r>
        <w:rPr>
          <w:spacing w:val="-67"/>
        </w:rPr>
        <w:t xml:space="preserve"> </w:t>
      </w:r>
      <w:r>
        <w:t>государственный образовательный стандарт предъявляет требования к</w:t>
      </w:r>
      <w:r>
        <w:rPr>
          <w:spacing w:val="1"/>
        </w:rPr>
        <w:t xml:space="preserve"> </w:t>
      </w:r>
      <w:r>
        <w:t>структуре образовательной программы дошкольного образования и ее</w:t>
      </w:r>
      <w:r>
        <w:rPr>
          <w:spacing w:val="1"/>
        </w:rPr>
        <w:t xml:space="preserve"> </w:t>
      </w:r>
      <w:r>
        <w:t>объему, к условиям реализации основной образовательно</w:t>
      </w:r>
      <w:r>
        <w:t>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 к результатам</w:t>
      </w:r>
      <w:r>
        <w:rPr>
          <w:spacing w:val="2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дошкольного образования.</w:t>
      </w:r>
    </w:p>
    <w:p w:rsidR="00414BAF" w:rsidRDefault="00C31857">
      <w:pPr>
        <w:pStyle w:val="a3"/>
        <w:ind w:right="143" w:firstLine="283"/>
      </w:pPr>
      <w:r>
        <w:t xml:space="preserve">Одной из задач </w:t>
      </w:r>
      <w:proofErr w:type="gramStart"/>
      <w:r>
        <w:t>Федерального</w:t>
      </w:r>
      <w:proofErr w:type="gramEnd"/>
      <w:r>
        <w:t xml:space="preserve"> государственного образовательного</w:t>
      </w:r>
      <w:r>
        <w:rPr>
          <w:spacing w:val="1"/>
        </w:rPr>
        <w:t xml:space="preserve"> </w:t>
      </w:r>
      <w:r>
        <w:t>стандарта является «создание благоприятных условий развития детей в</w:t>
      </w:r>
      <w:r>
        <w:rPr>
          <w:spacing w:val="1"/>
        </w:rPr>
        <w:t xml:space="preserve"> </w:t>
      </w:r>
      <w:r>
        <w:t>соответствии с их возрастными и индивидуальными особенностями и</w:t>
      </w:r>
      <w:r>
        <w:rPr>
          <w:spacing w:val="1"/>
        </w:rPr>
        <w:t xml:space="preserve"> </w:t>
      </w:r>
      <w:r>
        <w:t>склонностями, развитие способностей и творческого потенциала 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самим</w:t>
      </w:r>
      <w:r>
        <w:rPr>
          <w:spacing w:val="-4"/>
        </w:rPr>
        <w:t xml:space="preserve"> </w:t>
      </w:r>
      <w:r>
        <w:t>собой,</w:t>
      </w:r>
      <w:r>
        <w:rPr>
          <w:spacing w:val="-8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взрослыми</w:t>
      </w:r>
      <w:r>
        <w:rPr>
          <w:spacing w:val="-67"/>
        </w:rPr>
        <w:t xml:space="preserve"> </w:t>
      </w:r>
      <w:r>
        <w:t>и миром»</w:t>
      </w:r>
      <w:r>
        <w:rPr>
          <w:spacing w:val="-3"/>
        </w:rPr>
        <w:t xml:space="preserve"> </w:t>
      </w:r>
      <w:r>
        <w:t>(п.1.4).</w:t>
      </w:r>
    </w:p>
    <w:p w:rsidR="00414BAF" w:rsidRDefault="00C31857">
      <w:pPr>
        <w:pStyle w:val="a3"/>
        <w:spacing w:before="2"/>
        <w:ind w:right="330"/>
      </w:pPr>
      <w:r>
        <w:t>Дошкольный</w:t>
      </w:r>
      <w:r>
        <w:rPr>
          <w:spacing w:val="-6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уникален</w:t>
      </w:r>
      <w:r>
        <w:rPr>
          <w:spacing w:val="-5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закладываются</w:t>
      </w:r>
      <w:r>
        <w:rPr>
          <w:spacing w:val="-67"/>
        </w:rPr>
        <w:t xml:space="preserve"> </w:t>
      </w:r>
      <w:r>
        <w:t>основы</w:t>
      </w:r>
      <w:r>
        <w:rPr>
          <w:spacing w:val="2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развития:</w:t>
      </w:r>
    </w:p>
    <w:p w:rsidR="00414BAF" w:rsidRDefault="00C31857">
      <w:pPr>
        <w:pStyle w:val="a3"/>
        <w:spacing w:line="321" w:lineRule="exact"/>
      </w:pPr>
      <w:r>
        <w:t>-физического,</w:t>
      </w:r>
    </w:p>
    <w:p w:rsidR="00414BAF" w:rsidRDefault="00C31857">
      <w:pPr>
        <w:pStyle w:val="a4"/>
        <w:numPr>
          <w:ilvl w:val="0"/>
          <w:numId w:val="3"/>
        </w:numPr>
        <w:tabs>
          <w:tab w:val="left" w:pos="284"/>
        </w:tabs>
        <w:ind w:left="283" w:hanging="165"/>
        <w:jc w:val="left"/>
        <w:rPr>
          <w:sz w:val="28"/>
        </w:rPr>
      </w:pPr>
      <w:r>
        <w:rPr>
          <w:sz w:val="28"/>
        </w:rPr>
        <w:t>интеллектуального,</w:t>
      </w:r>
    </w:p>
    <w:p w:rsidR="00414BAF" w:rsidRDefault="00C31857">
      <w:pPr>
        <w:pStyle w:val="a3"/>
        <w:spacing w:line="322" w:lineRule="exact"/>
      </w:pPr>
      <w:r>
        <w:t>-эмоционального,</w:t>
      </w:r>
    </w:p>
    <w:p w:rsidR="00414BAF" w:rsidRDefault="00C31857">
      <w:pPr>
        <w:pStyle w:val="a4"/>
        <w:numPr>
          <w:ilvl w:val="0"/>
          <w:numId w:val="3"/>
        </w:numPr>
        <w:tabs>
          <w:tab w:val="left" w:pos="284"/>
        </w:tabs>
        <w:spacing w:line="322" w:lineRule="exact"/>
        <w:ind w:left="283" w:hanging="165"/>
        <w:jc w:val="left"/>
        <w:rPr>
          <w:sz w:val="28"/>
        </w:rPr>
      </w:pPr>
      <w:r>
        <w:rPr>
          <w:sz w:val="28"/>
        </w:rPr>
        <w:t>коммуникативного.</w:t>
      </w:r>
    </w:p>
    <w:p w:rsidR="00414BAF" w:rsidRDefault="00C31857">
      <w:pPr>
        <w:pStyle w:val="a3"/>
        <w:tabs>
          <w:tab w:val="left" w:pos="1265"/>
          <w:tab w:val="left" w:pos="1894"/>
          <w:tab w:val="left" w:pos="2224"/>
          <w:tab w:val="left" w:pos="2982"/>
          <w:tab w:val="left" w:pos="3341"/>
          <w:tab w:val="left" w:pos="4484"/>
          <w:tab w:val="left" w:pos="5178"/>
          <w:tab w:val="left" w:pos="5857"/>
          <w:tab w:val="left" w:pos="6181"/>
          <w:tab w:val="left" w:pos="6666"/>
          <w:tab w:val="left" w:pos="7623"/>
          <w:tab w:val="left" w:pos="7985"/>
          <w:tab w:val="left" w:pos="8777"/>
          <w:tab w:val="left" w:pos="9009"/>
        </w:tabs>
        <w:ind w:right="111" w:firstLine="283"/>
        <w:jc w:val="right"/>
      </w:pPr>
      <w:r>
        <w:t>Ребенок</w:t>
      </w:r>
      <w:r>
        <w:rPr>
          <w:spacing w:val="20"/>
        </w:rPr>
        <w:t xml:space="preserve"> </w:t>
      </w:r>
      <w:r>
        <w:t>начинает</w:t>
      </w:r>
      <w:r>
        <w:rPr>
          <w:spacing w:val="20"/>
        </w:rPr>
        <w:t xml:space="preserve"> </w:t>
      </w:r>
      <w:r>
        <w:t>осознавать</w:t>
      </w:r>
      <w:r>
        <w:rPr>
          <w:spacing w:val="19"/>
        </w:rPr>
        <w:t xml:space="preserve"> </w:t>
      </w:r>
      <w:r>
        <w:t>себя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своё</w:t>
      </w:r>
      <w:r>
        <w:rPr>
          <w:spacing w:val="31"/>
        </w:rPr>
        <w:t xml:space="preserve"> </w:t>
      </w:r>
      <w:r>
        <w:t>место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этом</w:t>
      </w:r>
      <w:r>
        <w:rPr>
          <w:spacing w:val="22"/>
        </w:rPr>
        <w:t xml:space="preserve"> </w:t>
      </w:r>
      <w:r>
        <w:t>мире.</w:t>
      </w:r>
      <w:r>
        <w:rPr>
          <w:spacing w:val="28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этом</w:t>
      </w:r>
      <w:r>
        <w:rPr>
          <w:spacing w:val="22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должен</w:t>
      </w:r>
      <w:r>
        <w:tab/>
        <w:t>иметь</w:t>
      </w:r>
      <w:r>
        <w:tab/>
        <w:t>равные</w:t>
      </w:r>
      <w:r>
        <w:tab/>
        <w:t>возможности</w:t>
      </w:r>
      <w:r>
        <w:tab/>
        <w:t>для</w:t>
      </w:r>
      <w:r>
        <w:tab/>
        <w:t>личностного</w:t>
      </w:r>
      <w:r>
        <w:tab/>
      </w:r>
      <w:r>
        <w:t>развития.</w:t>
      </w:r>
      <w:r>
        <w:tab/>
      </w:r>
      <w:r>
        <w:tab/>
        <w:t>Для</w:t>
      </w:r>
      <w:r>
        <w:rPr>
          <w:spacing w:val="-67"/>
        </w:rPr>
        <w:t xml:space="preserve"> </w:t>
      </w:r>
      <w:r>
        <w:rPr>
          <w:spacing w:val="-1"/>
        </w:rPr>
        <w:t>дошкольника</w:t>
      </w:r>
      <w:r>
        <w:rPr>
          <w:spacing w:val="-12"/>
        </w:rPr>
        <w:t xml:space="preserve"> </w:t>
      </w:r>
      <w:r>
        <w:t>очень</w:t>
      </w:r>
      <w:r>
        <w:rPr>
          <w:spacing w:val="-15"/>
        </w:rPr>
        <w:t xml:space="preserve"> </w:t>
      </w:r>
      <w:r>
        <w:t>важно</w:t>
      </w:r>
      <w:r>
        <w:rPr>
          <w:spacing w:val="-9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окружающих</w:t>
      </w:r>
      <w:r>
        <w:rPr>
          <w:spacing w:val="-18"/>
        </w:rPr>
        <w:t xml:space="preserve"> </w:t>
      </w:r>
      <w:r>
        <w:t>людей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достижениям.</w:t>
      </w:r>
      <w:r>
        <w:rPr>
          <w:spacing w:val="-67"/>
        </w:rPr>
        <w:t xml:space="preserve"> </w:t>
      </w:r>
      <w:r>
        <w:t>Необходимо</w:t>
      </w:r>
      <w:r>
        <w:rPr>
          <w:spacing w:val="2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этот</w:t>
      </w:r>
      <w:r>
        <w:rPr>
          <w:spacing w:val="20"/>
        </w:rPr>
        <w:t xml:space="preserve"> </w:t>
      </w:r>
      <w:r>
        <w:t>период</w:t>
      </w:r>
      <w:r>
        <w:rPr>
          <w:spacing w:val="27"/>
        </w:rPr>
        <w:t xml:space="preserve"> </w:t>
      </w:r>
      <w:r>
        <w:t>формировать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поддерживать</w:t>
      </w:r>
      <w:r>
        <w:rPr>
          <w:spacing w:val="19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достижения</w:t>
      </w:r>
      <w:r>
        <w:tab/>
        <w:t>детей,</w:t>
      </w:r>
      <w:r>
        <w:tab/>
        <w:t>создавать</w:t>
      </w:r>
      <w:r>
        <w:tab/>
        <w:t>атмосферу,</w:t>
      </w:r>
      <w:r>
        <w:tab/>
      </w:r>
      <w:r>
        <w:tab/>
        <w:t>в</w:t>
      </w:r>
      <w:r>
        <w:tab/>
        <w:t>которой</w:t>
      </w:r>
      <w:r>
        <w:tab/>
        <w:t>они</w:t>
      </w:r>
      <w:r>
        <w:tab/>
      </w:r>
      <w:r>
        <w:rPr>
          <w:spacing w:val="-1"/>
        </w:rPr>
        <w:t>могут</w:t>
      </w:r>
    </w:p>
    <w:p w:rsidR="00414BAF" w:rsidRDefault="00C31857">
      <w:pPr>
        <w:pStyle w:val="a3"/>
        <w:spacing w:before="3" w:line="322" w:lineRule="exact"/>
      </w:pPr>
      <w:r>
        <w:t>демонстрировать</w:t>
      </w:r>
      <w:r>
        <w:rPr>
          <w:spacing w:val="-8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успехи.</w:t>
      </w:r>
    </w:p>
    <w:p w:rsidR="00414BAF" w:rsidRDefault="00C31857">
      <w:pPr>
        <w:pStyle w:val="a3"/>
        <w:tabs>
          <w:tab w:val="left" w:pos="1706"/>
          <w:tab w:val="left" w:pos="3816"/>
          <w:tab w:val="left" w:pos="5571"/>
          <w:tab w:val="left" w:pos="7072"/>
          <w:tab w:val="left" w:pos="8961"/>
        </w:tabs>
        <w:ind w:right="121" w:firstLine="283"/>
      </w:pPr>
      <w:r>
        <w:t>Согласно Федеральному закону «Об образовании в Российской</w:t>
      </w:r>
      <w:r>
        <w:rPr>
          <w:spacing w:val="1"/>
        </w:rPr>
        <w:t xml:space="preserve"> </w:t>
      </w:r>
      <w:r>
        <w:t>Федерации» достижения «не являются основой объективной оценки</w:t>
      </w:r>
      <w:r>
        <w:rPr>
          <w:spacing w:val="1"/>
        </w:rPr>
        <w:t xml:space="preserve"> </w:t>
      </w:r>
      <w:proofErr w:type="gramStart"/>
      <w:r>
        <w:t>соответствия</w:t>
      </w:r>
      <w:proofErr w:type="gramEnd"/>
      <w:r>
        <w:t xml:space="preserve"> установленным требованиям образовательной деятельности и</w:t>
      </w:r>
      <w:r>
        <w:rPr>
          <w:spacing w:val="1"/>
        </w:rPr>
        <w:t xml:space="preserve"> </w:t>
      </w:r>
      <w:r>
        <w:t>подготовки детей» (ст.11.2) и «освоение Программы не сопровождаетс</w:t>
      </w:r>
      <w:r>
        <w:t>я</w:t>
      </w:r>
      <w:r>
        <w:rPr>
          <w:spacing w:val="1"/>
        </w:rPr>
        <w:t xml:space="preserve"> </w:t>
      </w:r>
      <w:r>
        <w:t>проведением промежуточных аттестаций и итоговой аттестации</w:t>
      </w:r>
      <w:r>
        <w:rPr>
          <w:spacing w:val="1"/>
        </w:rPr>
        <w:t xml:space="preserve"> </w:t>
      </w:r>
      <w:r>
        <w:t>воспитанников» (ст.64). В Федеральном государственном образовательном</w:t>
      </w:r>
      <w:r>
        <w:rPr>
          <w:spacing w:val="1"/>
        </w:rPr>
        <w:t xml:space="preserve"> </w:t>
      </w:r>
      <w:r>
        <w:t>стандарте</w:t>
      </w:r>
      <w:r>
        <w:tab/>
        <w:t>оговаривается</w:t>
      </w:r>
      <w:r>
        <w:tab/>
        <w:t>результаты</w:t>
      </w:r>
      <w:r>
        <w:tab/>
        <w:t>освоения</w:t>
      </w:r>
      <w:r>
        <w:tab/>
        <w:t>Программы.</w:t>
      </w:r>
      <w:r>
        <w:tab/>
      </w:r>
      <w:r>
        <w:rPr>
          <w:spacing w:val="-1"/>
        </w:rPr>
        <w:t>Они</w:t>
      </w:r>
    </w:p>
    <w:p w:rsidR="00414BAF" w:rsidRDefault="00C31857">
      <w:pPr>
        <w:pStyle w:val="a3"/>
        <w:tabs>
          <w:tab w:val="left" w:pos="1386"/>
          <w:tab w:val="left" w:pos="2142"/>
          <w:tab w:val="left" w:pos="2497"/>
          <w:tab w:val="left" w:pos="3269"/>
          <w:tab w:val="left" w:pos="3323"/>
          <w:tab w:val="left" w:pos="4301"/>
          <w:tab w:val="left" w:pos="4487"/>
          <w:tab w:val="left" w:pos="5937"/>
          <w:tab w:val="left" w:pos="6104"/>
          <w:tab w:val="left" w:pos="7912"/>
          <w:tab w:val="left" w:pos="8103"/>
        </w:tabs>
        <w:spacing w:line="244" w:lineRule="auto"/>
        <w:ind w:right="106"/>
      </w:pPr>
      <w:r>
        <w:t>«представлены</w:t>
      </w:r>
      <w:r>
        <w:tab/>
        <w:t>в</w:t>
      </w:r>
      <w:r>
        <w:tab/>
        <w:t>виде</w:t>
      </w:r>
      <w:r>
        <w:tab/>
        <w:t>целевых</w:t>
      </w:r>
      <w:r>
        <w:tab/>
      </w:r>
      <w:r>
        <w:tab/>
        <w:t>ориентиров</w:t>
      </w:r>
      <w:r>
        <w:tab/>
      </w:r>
      <w:r>
        <w:tab/>
        <w:t>дошкольного</w:t>
      </w:r>
      <w:r>
        <w:tab/>
        <w:t>образования,</w:t>
      </w:r>
      <w:r>
        <w:rPr>
          <w:spacing w:val="-67"/>
        </w:rPr>
        <w:t xml:space="preserve"> </w:t>
      </w:r>
      <w:r>
        <w:t>которые</w:t>
      </w:r>
      <w:r>
        <w:tab/>
        <w:t>представляют</w:t>
      </w:r>
      <w:r>
        <w:tab/>
      </w:r>
      <w:r>
        <w:tab/>
        <w:t>собой</w:t>
      </w:r>
      <w:r>
        <w:tab/>
        <w:t>возрастные</w:t>
      </w:r>
      <w:r>
        <w:tab/>
        <w:t>характеристики</w:t>
      </w:r>
      <w:r>
        <w:tab/>
      </w:r>
      <w:r>
        <w:tab/>
        <w:t>возможных</w:t>
      </w:r>
      <w:r>
        <w:rPr>
          <w:spacing w:val="-67"/>
        </w:rPr>
        <w:t xml:space="preserve"> </w:t>
      </w:r>
      <w:r>
        <w:t>достижений ребёнка на этапе завершения уровня дошкольного образования»</w:t>
      </w:r>
      <w:r>
        <w:rPr>
          <w:spacing w:val="1"/>
        </w:rPr>
        <w:t xml:space="preserve"> </w:t>
      </w:r>
      <w:r>
        <w:t>(п.4.1), которые «не подлежат непосредственной оценке, в том числе, в 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(мониторинга),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</w:p>
    <w:p w:rsidR="00414BAF" w:rsidRDefault="00414BAF">
      <w:pPr>
        <w:spacing w:line="244" w:lineRule="auto"/>
        <w:sectPr w:rsidR="00414BAF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414BAF" w:rsidRDefault="00C31857">
      <w:pPr>
        <w:pStyle w:val="a3"/>
        <w:spacing w:before="67" w:line="261" w:lineRule="auto"/>
        <w:ind w:right="117"/>
      </w:pPr>
      <w:r>
        <w:lastRenderedPageBreak/>
        <w:t>их формального сравнения с реальными достижениями детей» (п.4.3).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предполагают</w:t>
      </w:r>
      <w:r>
        <w:rPr>
          <w:spacing w:val="-3"/>
        </w:rPr>
        <w:t xml:space="preserve"> </w:t>
      </w:r>
      <w:r>
        <w:t>никакой</w:t>
      </w:r>
      <w:r>
        <w:rPr>
          <w:spacing w:val="9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-5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понять,</w:t>
      </w:r>
      <w:r>
        <w:rPr>
          <w:spacing w:val="-4"/>
        </w:rPr>
        <w:t xml:space="preserve"> </w:t>
      </w:r>
      <w:r>
        <w:t>насколько</w:t>
      </w:r>
      <w:r>
        <w:rPr>
          <w:spacing w:val="-7"/>
        </w:rPr>
        <w:t xml:space="preserve"> </w:t>
      </w:r>
      <w:r>
        <w:t>успешен</w:t>
      </w:r>
      <w:r>
        <w:rPr>
          <w:spacing w:val="-7"/>
        </w:rPr>
        <w:t xml:space="preserve"> </w:t>
      </w:r>
      <w:r>
        <w:t>процесс</w:t>
      </w:r>
      <w:r>
        <w:rPr>
          <w:spacing w:val="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ребенка.</w:t>
      </w:r>
    </w:p>
    <w:p w:rsidR="00414BAF" w:rsidRDefault="00C31857">
      <w:pPr>
        <w:pStyle w:val="a3"/>
        <w:spacing w:before="153"/>
        <w:ind w:right="117" w:firstLine="283"/>
      </w:pPr>
      <w:r>
        <w:t xml:space="preserve">В </w:t>
      </w:r>
      <w:r>
        <w:t>Федеральном государственном образовательном стандарте прописаны</w:t>
      </w:r>
      <w:r>
        <w:rPr>
          <w:spacing w:val="1"/>
        </w:rPr>
        <w:t xml:space="preserve"> </w:t>
      </w:r>
      <w:r>
        <w:t>требования к условиям реализации основной 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«Для решения образовательных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8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 оценка индивидуального развития детей. Такая о</w:t>
      </w:r>
      <w:r>
        <w:t>ценка</w:t>
      </w:r>
      <w:r>
        <w:rPr>
          <w:spacing w:val="1"/>
        </w:rPr>
        <w:t xml:space="preserve"> </w:t>
      </w:r>
      <w:r>
        <w:t>производится педагогом в рамках педагогической диагностики (или</w:t>
      </w:r>
      <w:r>
        <w:rPr>
          <w:spacing w:val="1"/>
        </w:rPr>
        <w:t xml:space="preserve"> </w:t>
      </w:r>
      <w:r>
        <w:t>мониторинга). Результаты педагогической диагностики (мониторинга) могут</w:t>
      </w:r>
      <w:r>
        <w:rPr>
          <w:spacing w:val="-67"/>
        </w:rPr>
        <w:t xml:space="preserve"> </w:t>
      </w:r>
      <w:r>
        <w:t>использоваться исключительно для решения образовательных задач: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построения</w:t>
      </w:r>
      <w:r>
        <w:rPr>
          <w:spacing w:val="-67"/>
        </w:rPr>
        <w:t xml:space="preserve"> </w:t>
      </w:r>
      <w:r>
        <w:t>его образовательной траектории или профессиональной коррекции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развития);</w:t>
      </w:r>
      <w:r>
        <w:rPr>
          <w:spacing w:val="-4"/>
        </w:rPr>
        <w:t xml:space="preserve"> </w:t>
      </w:r>
      <w:r>
        <w:t>оптимизации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группой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(п.3.2.3).</w:t>
      </w:r>
    </w:p>
    <w:p w:rsidR="00414BAF" w:rsidRDefault="00C31857">
      <w:pPr>
        <w:pStyle w:val="a3"/>
        <w:spacing w:before="2"/>
        <w:ind w:right="330"/>
      </w:pPr>
      <w:r>
        <w:t>В дошкольном возрасте ребенок развивается стремительно. Поэтому</w:t>
      </w:r>
      <w:r>
        <w:rPr>
          <w:spacing w:val="1"/>
        </w:rPr>
        <w:t xml:space="preserve"> </w:t>
      </w:r>
      <w:r>
        <w:t>увидеть «зону ближайшего р</w:t>
      </w:r>
      <w:r>
        <w:t>азвития», оценить достижения ребенка и</w:t>
      </w:r>
      <w:r>
        <w:rPr>
          <w:spacing w:val="-67"/>
        </w:rPr>
        <w:t xml:space="preserve"> </w:t>
      </w:r>
      <w:r>
        <w:t>спроектировать</w:t>
      </w:r>
      <w:r>
        <w:rPr>
          <w:spacing w:val="-8"/>
        </w:rPr>
        <w:t xml:space="preserve"> </w:t>
      </w:r>
      <w:r>
        <w:t>индивидуальный</w:t>
      </w:r>
      <w:r>
        <w:rPr>
          <w:spacing w:val="-5"/>
        </w:rPr>
        <w:t xml:space="preserve"> </w:t>
      </w:r>
      <w:r>
        <w:t>маршрут</w:t>
      </w:r>
      <w:r>
        <w:rPr>
          <w:spacing w:val="-6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proofErr w:type="gramStart"/>
      <w:r>
        <w:t>для</w:t>
      </w:r>
      <w:proofErr w:type="gramEnd"/>
    </w:p>
    <w:p w:rsidR="00414BAF" w:rsidRDefault="00C31857">
      <w:pPr>
        <w:pStyle w:val="a3"/>
        <w:ind w:right="490"/>
        <w:jc w:val="both"/>
      </w:pPr>
      <w:r>
        <w:t>каждого ребенка - важная задача педагогической диагностики. Результаты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сильных</w:t>
      </w:r>
      <w:r>
        <w:rPr>
          <w:spacing w:val="-10"/>
        </w:rPr>
        <w:t xml:space="preserve"> </w:t>
      </w:r>
      <w:r>
        <w:t>сторон</w:t>
      </w:r>
      <w:r>
        <w:rPr>
          <w:spacing w:val="-68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</w:t>
      </w:r>
      <w:r>
        <w:t>делят</w:t>
      </w:r>
      <w:r>
        <w:rPr>
          <w:spacing w:val="-1"/>
        </w:rPr>
        <w:t xml:space="preserve"> </w:t>
      </w:r>
      <w:r>
        <w:t>путь</w:t>
      </w:r>
      <w:r>
        <w:rPr>
          <w:spacing w:val="-1"/>
        </w:rPr>
        <w:t xml:space="preserve"> </w:t>
      </w:r>
      <w:r>
        <w:t>его развития.</w:t>
      </w:r>
    </w:p>
    <w:p w:rsidR="00414BAF" w:rsidRDefault="00C31857">
      <w:pPr>
        <w:pStyle w:val="a3"/>
        <w:ind w:right="117" w:firstLine="216"/>
      </w:pPr>
      <w:r>
        <w:t xml:space="preserve">Основным методом педагогической диагностики </w:t>
      </w:r>
      <w:r>
        <w:rPr>
          <w:b/>
        </w:rPr>
        <w:t>наблюдение</w:t>
      </w:r>
      <w:r>
        <w:t>, 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-9"/>
        </w:rPr>
        <w:t xml:space="preserve"> </w:t>
      </w:r>
      <w:r>
        <w:t>моментах,</w:t>
      </w:r>
      <w:r>
        <w:rPr>
          <w:spacing w:val="-3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 xml:space="preserve">ребенка </w:t>
      </w:r>
      <w:proofErr w:type="gramStart"/>
      <w:r>
        <w:t>со</w:t>
      </w:r>
      <w:proofErr w:type="gramEnd"/>
      <w:r>
        <w:rPr>
          <w:spacing w:val="-2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</w:p>
    <w:p w:rsidR="00414BAF" w:rsidRDefault="00C31857">
      <w:pPr>
        <w:pStyle w:val="a3"/>
        <w:ind w:right="117" w:firstLine="283"/>
      </w:pPr>
      <w:r>
        <w:t>Целью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диагностики</w:t>
      </w:r>
      <w:r>
        <w:rPr>
          <w:spacing w:val="6"/>
        </w:rPr>
        <w:t xml:space="preserve"> </w:t>
      </w:r>
      <w:r>
        <w:t>становится содержательная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наблюдаемого</w:t>
      </w:r>
      <w:r>
        <w:rPr>
          <w:spacing w:val="-6"/>
        </w:rPr>
        <w:t xml:space="preserve"> </w:t>
      </w:r>
      <w:r>
        <w:t>явления.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свою</w:t>
      </w:r>
      <w:r>
        <w:rPr>
          <w:spacing w:val="2"/>
        </w:rPr>
        <w:t xml:space="preserve"> </w:t>
      </w:r>
      <w:r>
        <w:t>очередь</w:t>
      </w:r>
      <w:r>
        <w:rPr>
          <w:spacing w:val="-7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оценивает</w:t>
      </w:r>
      <w:r>
        <w:rPr>
          <w:spacing w:val="-6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ребенка, а качество и эффективность своей педагогической 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развития</w:t>
      </w:r>
    </w:p>
    <w:p w:rsidR="00414BAF" w:rsidRDefault="00C31857">
      <w:pPr>
        <w:pStyle w:val="a3"/>
        <w:ind w:right="170"/>
      </w:pPr>
      <w:r>
        <w:t>каждого ребенка. Так же важно, чтобы диагностика выявляла динамику</w:t>
      </w:r>
      <w:r>
        <w:rPr>
          <w:spacing w:val="1"/>
        </w:rPr>
        <w:t xml:space="preserve"> </w:t>
      </w:r>
      <w:r>
        <w:t>развития ребенка, способы и приемы, направленные на создание условий для</w:t>
      </w:r>
      <w:r>
        <w:rPr>
          <w:spacing w:val="-68"/>
        </w:rPr>
        <w:t xml:space="preserve"> </w:t>
      </w:r>
      <w:r>
        <w:t>социальной ситуации развития, соответствующей специфике дошкольного</w:t>
      </w:r>
      <w:r>
        <w:rPr>
          <w:spacing w:val="1"/>
        </w:rPr>
        <w:t xml:space="preserve"> </w:t>
      </w:r>
      <w:r>
        <w:t>возраста.</w:t>
      </w:r>
    </w:p>
    <w:p w:rsidR="00414BAF" w:rsidRDefault="00C31857">
      <w:pPr>
        <w:pStyle w:val="a3"/>
        <w:ind w:right="194" w:firstLine="216"/>
      </w:pPr>
      <w:r>
        <w:t xml:space="preserve">Социальная ситуация развития </w:t>
      </w:r>
      <w:r>
        <w:t>– сложившаяся взаимоотношений ребенка с</w:t>
      </w:r>
      <w:r>
        <w:rPr>
          <w:spacing w:val="-67"/>
        </w:rPr>
        <w:t xml:space="preserve"> </w:t>
      </w:r>
      <w:r>
        <w:t>окружающим социальным представленным, в первую очередь, взрослыми и</w:t>
      </w:r>
      <w:r>
        <w:rPr>
          <w:spacing w:val="1"/>
        </w:rPr>
        <w:t xml:space="preserve"> </w:t>
      </w:r>
      <w:r>
        <w:t>другими детьми.</w:t>
      </w:r>
    </w:p>
    <w:p w:rsidR="00414BAF" w:rsidRDefault="00C31857">
      <w:pPr>
        <w:pStyle w:val="a3"/>
        <w:ind w:right="143" w:firstLine="283"/>
      </w:pPr>
      <w:r>
        <w:t>Социализация предполагает развитие у дошкольника потребность в</w:t>
      </w:r>
      <w:r>
        <w:rPr>
          <w:spacing w:val="1"/>
        </w:rPr>
        <w:t xml:space="preserve"> </w:t>
      </w:r>
      <w:r>
        <w:t>мотивации достижений. Ребенок испытывает гордость за свои достижения.</w:t>
      </w:r>
      <w:r>
        <w:rPr>
          <w:spacing w:val="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знать, если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получается, то</w:t>
      </w:r>
      <w:r>
        <w:rPr>
          <w:spacing w:val="-4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развиваются.</w:t>
      </w:r>
      <w:r>
        <w:rPr>
          <w:spacing w:val="3"/>
        </w:rPr>
        <w:t xml:space="preserve"> </w:t>
      </w:r>
      <w:r>
        <w:t>Завтра</w:t>
      </w:r>
      <w:r>
        <w:rPr>
          <w:spacing w:val="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сделает</w:t>
      </w:r>
      <w:r>
        <w:rPr>
          <w:spacing w:val="-1"/>
        </w:rPr>
        <w:t xml:space="preserve"> </w:t>
      </w:r>
      <w:r>
        <w:t>то,</w:t>
      </w:r>
      <w:r>
        <w:rPr>
          <w:spacing w:val="3"/>
        </w:rPr>
        <w:t xml:space="preserve"> </w:t>
      </w:r>
      <w:r>
        <w:t>чего не</w:t>
      </w:r>
      <w:r>
        <w:rPr>
          <w:spacing w:val="1"/>
        </w:rPr>
        <w:t xml:space="preserve"> </w:t>
      </w:r>
      <w:r>
        <w:t>смог сегодня.</w:t>
      </w:r>
    </w:p>
    <w:p w:rsidR="00414BAF" w:rsidRDefault="00C31857">
      <w:pPr>
        <w:pStyle w:val="a3"/>
        <w:spacing w:line="242" w:lineRule="auto"/>
        <w:ind w:right="309" w:hanging="42"/>
        <w:jc w:val="center"/>
      </w:pPr>
      <w:r>
        <w:t>Наша задача, как педагогов состоит в том, чтобы дать возможность ребенку</w:t>
      </w:r>
      <w:r>
        <w:rPr>
          <w:spacing w:val="1"/>
        </w:rPr>
        <w:t xml:space="preserve"> </w:t>
      </w:r>
      <w:r>
        <w:t>пережить</w:t>
      </w:r>
      <w:r>
        <w:rPr>
          <w:spacing w:val="-7"/>
        </w:rPr>
        <w:t xml:space="preserve"> </w:t>
      </w:r>
      <w:r>
        <w:t>радость</w:t>
      </w:r>
      <w:r>
        <w:rPr>
          <w:spacing w:val="-6"/>
        </w:rPr>
        <w:t xml:space="preserve"> </w:t>
      </w:r>
      <w:r>
        <w:t>достижения,</w:t>
      </w:r>
      <w:r>
        <w:rPr>
          <w:spacing w:val="-1"/>
        </w:rPr>
        <w:t xml:space="preserve"> </w:t>
      </w:r>
      <w:r>
        <w:t>осознать</w:t>
      </w:r>
      <w:r>
        <w:rPr>
          <w:spacing w:val="-2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во</w:t>
      </w:r>
      <w:r>
        <w:t>зможности,</w:t>
      </w:r>
      <w:r>
        <w:rPr>
          <w:spacing w:val="-3"/>
        </w:rPr>
        <w:t xml:space="preserve"> </w:t>
      </w:r>
      <w:r>
        <w:t>поверить</w:t>
      </w:r>
      <w:r>
        <w:rPr>
          <w:spacing w:val="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себя.</w:t>
      </w:r>
    </w:p>
    <w:p w:rsidR="00414BAF" w:rsidRDefault="00C31857">
      <w:pPr>
        <w:pStyle w:val="a3"/>
        <w:spacing w:line="320" w:lineRule="exact"/>
        <w:ind w:left="397" w:right="670"/>
        <w:jc w:val="center"/>
      </w:pPr>
      <w:r>
        <w:t>Индивидуальные</w:t>
      </w:r>
      <w:r>
        <w:rPr>
          <w:spacing w:val="-8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кратковременными,</w:t>
      </w:r>
      <w:r>
        <w:rPr>
          <w:spacing w:val="-6"/>
        </w:rPr>
        <w:t xml:space="preserve"> </w:t>
      </w:r>
      <w:r>
        <w:t>частыми</w:t>
      </w:r>
    </w:p>
    <w:p w:rsidR="00414BAF" w:rsidRDefault="00C31857">
      <w:pPr>
        <w:pStyle w:val="a3"/>
        <w:ind w:right="117"/>
      </w:pPr>
      <w:r>
        <w:t>и</w:t>
      </w:r>
      <w:r>
        <w:rPr>
          <w:spacing w:val="-6"/>
        </w:rPr>
        <w:t xml:space="preserve"> </w:t>
      </w:r>
      <w:proofErr w:type="gramStart"/>
      <w:r>
        <w:t>длительными</w:t>
      </w:r>
      <w:proofErr w:type="gramEnd"/>
      <w:r>
        <w:t>,</w:t>
      </w:r>
      <w:r>
        <w:rPr>
          <w:spacing w:val="-4"/>
        </w:rPr>
        <w:t xml:space="preserve"> </w:t>
      </w:r>
      <w:r>
        <w:t>сиюминутными,</w:t>
      </w:r>
      <w:r>
        <w:rPr>
          <w:spacing w:val="-4"/>
        </w:rPr>
        <w:t xml:space="preserve"> </w:t>
      </w:r>
      <w:r>
        <w:t>устойчивыми,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всей</w:t>
      </w:r>
      <w:r>
        <w:rPr>
          <w:spacing w:val="-6"/>
        </w:rPr>
        <w:t xml:space="preserve"> </w:t>
      </w:r>
      <w:r>
        <w:t>жизнью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деятельностью.</w:t>
      </w:r>
      <w:r>
        <w:rPr>
          <w:spacing w:val="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реже эти достижения,</w:t>
      </w:r>
      <w:r>
        <w:rPr>
          <w:spacing w:val="3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они ценнее.</w:t>
      </w:r>
    </w:p>
    <w:p w:rsidR="00414BAF" w:rsidRDefault="00414BAF">
      <w:pPr>
        <w:sectPr w:rsidR="00414BAF">
          <w:pgSz w:w="11910" w:h="16840"/>
          <w:pgMar w:top="1040" w:right="740" w:bottom="280" w:left="1580" w:header="720" w:footer="720" w:gutter="0"/>
          <w:cols w:space="720"/>
        </w:sectPr>
      </w:pPr>
    </w:p>
    <w:p w:rsidR="00414BAF" w:rsidRDefault="00C31857">
      <w:pPr>
        <w:pStyle w:val="a3"/>
        <w:spacing w:before="67" w:line="261" w:lineRule="auto"/>
        <w:ind w:right="117" w:firstLine="283"/>
      </w:pPr>
      <w:proofErr w:type="gramStart"/>
      <w:r>
        <w:lastRenderedPageBreak/>
        <w:t>В</w:t>
      </w:r>
      <w:r>
        <w:rPr>
          <w:spacing w:val="-8"/>
        </w:rPr>
        <w:t xml:space="preserve"> </w:t>
      </w:r>
      <w:r>
        <w:t>дошкольном</w:t>
      </w:r>
      <w:r>
        <w:rPr>
          <w:spacing w:val="-3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чувствителен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взрослых</w:t>
      </w:r>
      <w:r>
        <w:rPr>
          <w:spacing w:val="-6"/>
        </w:rPr>
        <w:t xml:space="preserve"> </w:t>
      </w:r>
      <w:r>
        <w:t>(родителей,</w:t>
      </w:r>
      <w:r>
        <w:rPr>
          <w:spacing w:val="-1"/>
        </w:rPr>
        <w:t xml:space="preserve"> </w:t>
      </w:r>
      <w:r>
        <w:t>близких</w:t>
      </w:r>
      <w:proofErr w:type="gramEnd"/>
    </w:p>
    <w:p w:rsidR="00414BAF" w:rsidRDefault="00C31857">
      <w:pPr>
        <w:pStyle w:val="a3"/>
        <w:spacing w:line="261" w:lineRule="auto"/>
        <w:ind w:right="143"/>
      </w:pPr>
      <w:r>
        <w:t>родственников, педагога). Для ребенка важна не только положительное</w:t>
      </w:r>
      <w:r>
        <w:rPr>
          <w:spacing w:val="1"/>
        </w:rPr>
        <w:t xml:space="preserve"> </w:t>
      </w:r>
      <w:r>
        <w:t>одобрение,</w:t>
      </w:r>
      <w:r>
        <w:rPr>
          <w:spacing w:val="-3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«молодец»,</w:t>
      </w:r>
      <w:r>
        <w:rPr>
          <w:spacing w:val="-2"/>
        </w:rPr>
        <w:t xml:space="preserve"> </w:t>
      </w:r>
      <w:r>
        <w:t>«умница»,</w:t>
      </w:r>
      <w:r>
        <w:rPr>
          <w:spacing w:val="-2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индивидуальны</w:t>
      </w:r>
      <w:r>
        <w:t>х</w:t>
      </w:r>
      <w:r>
        <w:rPr>
          <w:spacing w:val="-4"/>
        </w:rPr>
        <w:t xml:space="preserve"> </w:t>
      </w:r>
      <w:r>
        <w:t>достижений.</w:t>
      </w:r>
    </w:p>
    <w:p w:rsidR="00414BAF" w:rsidRDefault="00C31857">
      <w:pPr>
        <w:pStyle w:val="a3"/>
        <w:spacing w:before="147"/>
        <w:ind w:right="117" w:firstLine="216"/>
      </w:pPr>
      <w:r>
        <w:t>Участие в групповых праздниках, спортивных олимпиадах, выставках</w:t>
      </w:r>
      <w:r>
        <w:rPr>
          <w:spacing w:val="1"/>
        </w:rPr>
        <w:t xml:space="preserve"> </w:t>
      </w:r>
      <w:r>
        <w:t>развивают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эмоциональную</w:t>
      </w:r>
      <w:r>
        <w:rPr>
          <w:spacing w:val="-5"/>
        </w:rPr>
        <w:t xml:space="preserve"> </w:t>
      </w:r>
      <w:r>
        <w:t>сферу,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формируют</w:t>
      </w:r>
      <w:r>
        <w:rPr>
          <w:spacing w:val="-5"/>
        </w:rPr>
        <w:t xml:space="preserve"> </w:t>
      </w:r>
      <w:r>
        <w:t>уверенность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силах, самостоятельность,</w:t>
      </w:r>
      <w:r>
        <w:rPr>
          <w:spacing w:val="4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инициативность.</w:t>
      </w:r>
    </w:p>
    <w:p w:rsidR="00414BAF" w:rsidRDefault="00C31857">
      <w:pPr>
        <w:pStyle w:val="a3"/>
        <w:ind w:right="330" w:firstLine="216"/>
      </w:pPr>
      <w:r>
        <w:t>Организация совместных проектов открывают для детей возможность</w:t>
      </w:r>
      <w:r>
        <w:rPr>
          <w:spacing w:val="1"/>
        </w:rPr>
        <w:t xml:space="preserve"> </w:t>
      </w:r>
      <w:r>
        <w:t>самостоятельно добывать знания, презентовать свою работу, проводить</w:t>
      </w:r>
      <w:r>
        <w:rPr>
          <w:spacing w:val="1"/>
        </w:rPr>
        <w:t xml:space="preserve"> </w:t>
      </w:r>
      <w:r>
        <w:t>мастер-класс для сверстников. Главное отыскать в детях сильную сторону и</w:t>
      </w:r>
      <w:r>
        <w:rPr>
          <w:spacing w:val="-67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ее.</w:t>
      </w:r>
    </w:p>
    <w:p w:rsidR="00414BAF" w:rsidRDefault="00414BAF">
      <w:pPr>
        <w:pStyle w:val="a3"/>
        <w:spacing w:before="9"/>
        <w:ind w:left="0"/>
        <w:rPr>
          <w:sz w:val="27"/>
        </w:rPr>
      </w:pPr>
    </w:p>
    <w:p w:rsidR="00414BAF" w:rsidRDefault="00C31857">
      <w:pPr>
        <w:pStyle w:val="a3"/>
        <w:spacing w:before="1"/>
        <w:ind w:right="117" w:firstLine="216"/>
      </w:pPr>
      <w:r>
        <w:t>Некоторые</w:t>
      </w:r>
      <w:r>
        <w:rPr>
          <w:spacing w:val="-5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яркие</w:t>
      </w:r>
      <w:r>
        <w:rPr>
          <w:spacing w:val="-5"/>
        </w:rPr>
        <w:t xml:space="preserve"> </w:t>
      </w:r>
      <w:r>
        <w:t>способност</w:t>
      </w:r>
      <w:r>
        <w:t>и,</w:t>
      </w:r>
      <w:r>
        <w:rPr>
          <w:spacing w:val="-4"/>
        </w:rPr>
        <w:t xml:space="preserve"> </w:t>
      </w:r>
      <w:r>
        <w:t>талант,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поддержать и сохранить. Для таких детей целесообразно проводить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выставки</w:t>
      </w:r>
      <w:r>
        <w:rPr>
          <w:spacing w:val="-1"/>
        </w:rPr>
        <w:t xml:space="preserve"> </w:t>
      </w:r>
      <w:r>
        <w:t>рисунков,</w:t>
      </w:r>
      <w:r>
        <w:rPr>
          <w:spacing w:val="7"/>
        </w:rPr>
        <w:t xml:space="preserve"> </w:t>
      </w:r>
      <w:r>
        <w:t>привлекать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конкурсным</w:t>
      </w:r>
      <w:r>
        <w:rPr>
          <w:spacing w:val="1"/>
        </w:rPr>
        <w:t xml:space="preserve"> </w:t>
      </w:r>
      <w:r>
        <w:t>мероприятиям, где ребенок может продемонстрировать свои успехи. Как</w:t>
      </w:r>
      <w:r>
        <w:rPr>
          <w:spacing w:val="-67"/>
        </w:rPr>
        <w:t xml:space="preserve"> </w:t>
      </w:r>
      <w:r>
        <w:t>правило,</w:t>
      </w:r>
      <w:r>
        <w:rPr>
          <w:spacing w:val="3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присоединяются</w:t>
      </w:r>
      <w:r>
        <w:rPr>
          <w:spacing w:val="2"/>
        </w:rPr>
        <w:t xml:space="preserve"> </w:t>
      </w:r>
      <w:r>
        <w:t>и другие</w:t>
      </w:r>
      <w:r>
        <w:rPr>
          <w:spacing w:val="1"/>
        </w:rPr>
        <w:t xml:space="preserve"> </w:t>
      </w:r>
      <w:r>
        <w:t>дети.</w:t>
      </w:r>
    </w:p>
    <w:p w:rsidR="00414BAF" w:rsidRDefault="00C31857">
      <w:pPr>
        <w:pStyle w:val="a3"/>
        <w:spacing w:before="3"/>
        <w:ind w:right="117" w:firstLine="216"/>
      </w:pPr>
      <w:r>
        <w:t>Очень</w:t>
      </w:r>
      <w:r>
        <w:rPr>
          <w:spacing w:val="-7"/>
        </w:rPr>
        <w:t xml:space="preserve"> </w:t>
      </w:r>
      <w:r>
        <w:t>важно,</w:t>
      </w:r>
      <w:r>
        <w:rPr>
          <w:spacing w:val="-3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чувствует,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готовы</w:t>
      </w:r>
      <w:r>
        <w:rPr>
          <w:spacing w:val="-5"/>
        </w:rPr>
        <w:t xml:space="preserve"> </w:t>
      </w:r>
      <w:r>
        <w:t>выслушать,</w:t>
      </w:r>
      <w:r>
        <w:rPr>
          <w:spacing w:val="-1"/>
        </w:rPr>
        <w:t xml:space="preserve"> </w:t>
      </w:r>
      <w:r>
        <w:t>принять</w:t>
      </w:r>
      <w:r>
        <w:rPr>
          <w:spacing w:val="-67"/>
        </w:rPr>
        <w:t xml:space="preserve"> </w:t>
      </w:r>
      <w:proofErr w:type="gramStart"/>
      <w:r>
        <w:t>таким</w:t>
      </w:r>
      <w:proofErr w:type="gramEnd"/>
      <w:r>
        <w:t xml:space="preserve"> какой он</w:t>
      </w:r>
      <w:r>
        <w:rPr>
          <w:spacing w:val="-1"/>
        </w:rPr>
        <w:t xml:space="preserve"> </w:t>
      </w:r>
      <w:r>
        <w:t>есть,</w:t>
      </w:r>
      <w:r>
        <w:rPr>
          <w:spacing w:val="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 кому-то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помочь.</w:t>
      </w:r>
      <w:r>
        <w:rPr>
          <w:spacing w:val="2"/>
        </w:rPr>
        <w:t xml:space="preserve"> </w:t>
      </w:r>
      <w:r>
        <w:t>Успешность</w:t>
      </w:r>
    </w:p>
    <w:p w:rsidR="00414BAF" w:rsidRDefault="00C31857">
      <w:pPr>
        <w:pStyle w:val="a3"/>
        <w:spacing w:line="321" w:lineRule="exact"/>
      </w:pPr>
      <w:r>
        <w:t>каждого</w:t>
      </w:r>
      <w:r>
        <w:rPr>
          <w:spacing w:val="-6"/>
        </w:rPr>
        <w:t xml:space="preserve"> </w:t>
      </w:r>
      <w:r>
        <w:t>объединяет</w:t>
      </w:r>
      <w:r>
        <w:rPr>
          <w:spacing w:val="-6"/>
        </w:rPr>
        <w:t xml:space="preserve"> </w:t>
      </w:r>
      <w:r>
        <w:t>коллектив.</w:t>
      </w:r>
    </w:p>
    <w:p w:rsidR="00414BAF" w:rsidRDefault="00C31857">
      <w:pPr>
        <w:pStyle w:val="a3"/>
        <w:ind w:right="399" w:firstLine="216"/>
      </w:pPr>
      <w:r>
        <w:t>Важное место занимает участие родителей. Это и выполнение</w:t>
      </w:r>
      <w:r>
        <w:rPr>
          <w:spacing w:val="1"/>
        </w:rPr>
        <w:t xml:space="preserve"> </w:t>
      </w:r>
      <w:r>
        <w:t>совместных</w:t>
      </w:r>
      <w:r>
        <w:rPr>
          <w:spacing w:val="-7"/>
        </w:rPr>
        <w:t xml:space="preserve"> </w:t>
      </w:r>
      <w:r>
        <w:t>работ,</w:t>
      </w:r>
      <w:r>
        <w:rPr>
          <w:spacing w:val="8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выставках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ДОО. Для</w:t>
      </w:r>
      <w:r>
        <w:rPr>
          <w:spacing w:val="-1"/>
        </w:rPr>
        <w:t xml:space="preserve"> </w:t>
      </w:r>
      <w:r>
        <w:t>этого</w:t>
      </w:r>
    </w:p>
    <w:p w:rsidR="00414BAF" w:rsidRDefault="00C31857">
      <w:pPr>
        <w:pStyle w:val="a3"/>
        <w:spacing w:before="27"/>
      </w:pPr>
      <w:r>
        <w:t>необходимо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9"/>
        </w:rPr>
        <w:t xml:space="preserve"> </w:t>
      </w:r>
      <w:r>
        <w:t>партнерские</w:t>
      </w:r>
      <w:r>
        <w:rPr>
          <w:spacing w:val="-7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родителями.</w:t>
      </w:r>
      <w:r>
        <w:rPr>
          <w:spacing w:val="-6"/>
        </w:rPr>
        <w:t xml:space="preserve"> </w:t>
      </w:r>
      <w:r>
        <w:t>Выполняя</w:t>
      </w:r>
    </w:p>
    <w:p w:rsidR="00414BAF" w:rsidRDefault="00C31857">
      <w:pPr>
        <w:pStyle w:val="a3"/>
        <w:spacing w:before="183"/>
        <w:ind w:right="117"/>
      </w:pPr>
      <w:r>
        <w:t>задание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родители</w:t>
      </w:r>
      <w:r>
        <w:rPr>
          <w:spacing w:val="-6"/>
        </w:rPr>
        <w:t xml:space="preserve"> </w:t>
      </w:r>
      <w:r>
        <w:t>обращают</w:t>
      </w:r>
      <w:r>
        <w:rPr>
          <w:spacing w:val="-6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получается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получается</w:t>
      </w:r>
      <w:r>
        <w:rPr>
          <w:spacing w:val="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ребенка,</w:t>
      </w:r>
      <w:r>
        <w:rPr>
          <w:spacing w:val="2"/>
        </w:rPr>
        <w:t xml:space="preserve"> </w:t>
      </w:r>
      <w:r>
        <w:t>видят</w:t>
      </w:r>
      <w:r>
        <w:rPr>
          <w:spacing w:val="-1"/>
        </w:rPr>
        <w:t xml:space="preserve"> </w:t>
      </w:r>
      <w:r>
        <w:t>его успехи</w:t>
      </w:r>
      <w:r>
        <w:rPr>
          <w:spacing w:val="-1"/>
        </w:rPr>
        <w:t xml:space="preserve"> </w:t>
      </w:r>
      <w:r>
        <w:t>и предпочтения.</w:t>
      </w:r>
    </w:p>
    <w:p w:rsidR="00414BAF" w:rsidRDefault="00C31857">
      <w:pPr>
        <w:pStyle w:val="a3"/>
        <w:spacing w:line="321" w:lineRule="exact"/>
      </w:pPr>
      <w:r>
        <w:t>ООП</w:t>
      </w:r>
      <w:r>
        <w:rPr>
          <w:spacing w:val="-8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предусмотрены</w:t>
      </w:r>
      <w:r>
        <w:rPr>
          <w:spacing w:val="-3"/>
        </w:rPr>
        <w:t xml:space="preserve"> </w:t>
      </w:r>
      <w:r>
        <w:t>уровни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качества:</w:t>
      </w:r>
    </w:p>
    <w:p w:rsidR="00414BAF" w:rsidRDefault="00C31857">
      <w:pPr>
        <w:pStyle w:val="a4"/>
        <w:numPr>
          <w:ilvl w:val="0"/>
          <w:numId w:val="3"/>
        </w:numPr>
        <w:tabs>
          <w:tab w:val="left" w:pos="284"/>
        </w:tabs>
        <w:ind w:right="1078" w:firstLine="0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используемая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 педагога с целью получения обратной связи от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 педагогических действий и планирования 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</w:t>
      </w:r>
      <w:r>
        <w:rPr>
          <w:sz w:val="28"/>
        </w:rPr>
        <w:t>ми по</w:t>
      </w:r>
      <w:r>
        <w:rPr>
          <w:spacing w:val="5"/>
          <w:sz w:val="28"/>
        </w:rPr>
        <w:t xml:space="preserve"> </w:t>
      </w:r>
      <w:r>
        <w:rPr>
          <w:sz w:val="28"/>
        </w:rPr>
        <w:t>Программе;</w:t>
      </w:r>
    </w:p>
    <w:p w:rsidR="00414BAF" w:rsidRDefault="00C31857">
      <w:pPr>
        <w:pStyle w:val="a4"/>
        <w:numPr>
          <w:ilvl w:val="0"/>
          <w:numId w:val="3"/>
        </w:numPr>
        <w:tabs>
          <w:tab w:val="left" w:pos="284"/>
        </w:tabs>
        <w:spacing w:line="321" w:lineRule="exact"/>
        <w:ind w:left="283" w:hanging="165"/>
        <w:jc w:val="left"/>
        <w:rPr>
          <w:sz w:val="28"/>
        </w:rPr>
      </w:pPr>
      <w:r>
        <w:rPr>
          <w:sz w:val="28"/>
        </w:rPr>
        <w:t>внутренняя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самооценка;</w:t>
      </w:r>
    </w:p>
    <w:p w:rsidR="00414BAF" w:rsidRDefault="00C31857">
      <w:pPr>
        <w:pStyle w:val="a4"/>
        <w:numPr>
          <w:ilvl w:val="0"/>
          <w:numId w:val="3"/>
        </w:numPr>
        <w:tabs>
          <w:tab w:val="left" w:pos="284"/>
        </w:tabs>
        <w:spacing w:before="4"/>
        <w:ind w:right="1779" w:firstLine="0"/>
        <w:jc w:val="left"/>
        <w:rPr>
          <w:sz w:val="28"/>
        </w:rPr>
      </w:pPr>
      <w:r>
        <w:rPr>
          <w:sz w:val="28"/>
        </w:rPr>
        <w:t>внешняя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независимая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общественная</w:t>
      </w:r>
      <w:r>
        <w:rPr>
          <w:spacing w:val="2"/>
          <w:sz w:val="28"/>
        </w:rPr>
        <w:t xml:space="preserve"> </w:t>
      </w:r>
      <w:r>
        <w:rPr>
          <w:sz w:val="28"/>
        </w:rPr>
        <w:t>оценка.</w:t>
      </w:r>
    </w:p>
    <w:p w:rsidR="00414BAF" w:rsidRDefault="00C31857" w:rsidP="00C31857">
      <w:pPr>
        <w:pStyle w:val="a3"/>
        <w:ind w:right="515" w:firstLine="283"/>
        <w:sectPr w:rsidR="00414BAF">
          <w:pgSz w:w="11910" w:h="16840"/>
          <w:pgMar w:top="1040" w:right="740" w:bottom="280" w:left="1580" w:header="720" w:footer="720" w:gutter="0"/>
          <w:cols w:space="720"/>
        </w:sectPr>
      </w:pPr>
      <w:r>
        <w:t>Оценка индивидуального развития детей педагогом проводится в</w:t>
      </w:r>
      <w:r>
        <w:rPr>
          <w:spacing w:val="1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педагогической</w:t>
      </w:r>
      <w:r>
        <w:rPr>
          <w:spacing w:val="-9"/>
        </w:rPr>
        <w:t xml:space="preserve"> </w:t>
      </w:r>
      <w:r>
        <w:t>диагностики</w:t>
      </w:r>
      <w:r>
        <w:rPr>
          <w:spacing w:val="-9"/>
        </w:rPr>
        <w:t xml:space="preserve"> </w:t>
      </w:r>
      <w:r>
        <w:t>(оценки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детей, связанной с оценкой эффективности педагогических действий и</w:t>
      </w:r>
      <w:r>
        <w:rPr>
          <w:spacing w:val="1"/>
        </w:rPr>
        <w:t xml:space="preserve"> </w:t>
      </w:r>
      <w:r>
        <w:t>лежащей в</w:t>
      </w:r>
      <w:r>
        <w:rPr>
          <w:spacing w:val="-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дальнейшего планирования).</w:t>
      </w:r>
    </w:p>
    <w:p w:rsidR="00414BAF" w:rsidRDefault="00414BAF">
      <w:pPr>
        <w:pStyle w:val="a3"/>
        <w:spacing w:before="8"/>
        <w:ind w:left="0"/>
        <w:rPr>
          <w:i/>
          <w:sz w:val="8"/>
        </w:rPr>
      </w:pPr>
    </w:p>
    <w:p w:rsidR="00414BAF" w:rsidRDefault="00C31857">
      <w:pPr>
        <w:pStyle w:val="Heading1"/>
        <w:spacing w:before="87"/>
        <w:ind w:firstLine="0"/>
      </w:pPr>
      <w:r>
        <w:rPr>
          <w:spacing w:val="-1"/>
        </w:rP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Программы</w:t>
      </w:r>
    </w:p>
    <w:p w:rsidR="00414BAF" w:rsidRDefault="00C31857">
      <w:pPr>
        <w:pStyle w:val="a3"/>
        <w:spacing w:before="177"/>
        <w:ind w:right="104"/>
        <w:jc w:val="both"/>
      </w:pPr>
      <w:r>
        <w:t>Реализация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предполагает оценку индивидуального развития детей. Такая</w:t>
      </w:r>
      <w:r>
        <w:rPr>
          <w:spacing w:val="1"/>
        </w:rPr>
        <w:t xml:space="preserve"> </w:t>
      </w:r>
      <w:r>
        <w:t>оценка производится педагогическим работником в рамках педагогической</w:t>
      </w:r>
      <w:r>
        <w:rPr>
          <w:spacing w:val="1"/>
        </w:rPr>
        <w:t xml:space="preserve"> </w:t>
      </w:r>
      <w:r>
        <w:t>диагностики (оценки индивидуального развития детей дошкольного возраста,</w:t>
      </w:r>
      <w:r>
        <w:rPr>
          <w:spacing w:val="-67"/>
        </w:rPr>
        <w:t xml:space="preserve"> </w:t>
      </w:r>
      <w:r>
        <w:t>с</w:t>
      </w:r>
      <w:r>
        <w:t>вязанной с оценкой эффективности педагогических действий и лежащей 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дальнейшего планирования).</w:t>
      </w:r>
    </w:p>
    <w:p w:rsidR="00414BAF" w:rsidRDefault="00C31857">
      <w:pPr>
        <w:pStyle w:val="a3"/>
        <w:ind w:right="109"/>
        <w:jc w:val="both"/>
      </w:pPr>
      <w:r>
        <w:t>Педагогическая диагностика проводится в ходе наблюдений за активностью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спонтанной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детского развития, позволяющие фиксировать индивидуальную динамику и</w:t>
      </w:r>
      <w:r>
        <w:rPr>
          <w:spacing w:val="1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 ребенка в</w:t>
      </w:r>
      <w:r>
        <w:rPr>
          <w:spacing w:val="-1"/>
        </w:rPr>
        <w:t xml:space="preserve"> </w:t>
      </w:r>
      <w:r>
        <w:t>ходе:</w:t>
      </w:r>
    </w:p>
    <w:p w:rsidR="00414BAF" w:rsidRDefault="00C31857">
      <w:pPr>
        <w:pStyle w:val="a4"/>
        <w:numPr>
          <w:ilvl w:val="0"/>
          <w:numId w:val="2"/>
        </w:numPr>
        <w:tabs>
          <w:tab w:val="left" w:pos="404"/>
        </w:tabs>
        <w:spacing w:before="2"/>
        <w:ind w:right="121" w:firstLine="0"/>
        <w:rPr>
          <w:sz w:val="28"/>
        </w:rPr>
      </w:pP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3"/>
          <w:sz w:val="28"/>
        </w:rPr>
        <w:t xml:space="preserve"> </w:t>
      </w:r>
      <w:r>
        <w:rPr>
          <w:sz w:val="28"/>
        </w:rPr>
        <w:t>конфликтов,</w:t>
      </w:r>
      <w:r>
        <w:rPr>
          <w:spacing w:val="3"/>
          <w:sz w:val="28"/>
        </w:rPr>
        <w:t xml:space="preserve"> </w:t>
      </w:r>
      <w:r>
        <w:rPr>
          <w:sz w:val="28"/>
        </w:rPr>
        <w:t>лидерства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пр.);</w:t>
      </w:r>
    </w:p>
    <w:p w:rsidR="00414BAF" w:rsidRDefault="00C31857">
      <w:pPr>
        <w:pStyle w:val="a4"/>
        <w:numPr>
          <w:ilvl w:val="0"/>
          <w:numId w:val="2"/>
        </w:numPr>
        <w:tabs>
          <w:tab w:val="left" w:pos="289"/>
        </w:tabs>
        <w:spacing w:line="321" w:lineRule="exact"/>
        <w:ind w:left="288" w:hanging="170"/>
        <w:rPr>
          <w:sz w:val="28"/>
        </w:rPr>
      </w:pPr>
      <w:r>
        <w:rPr>
          <w:sz w:val="28"/>
        </w:rPr>
        <w:t>игровой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414BAF" w:rsidRDefault="00C31857">
      <w:pPr>
        <w:pStyle w:val="a4"/>
        <w:numPr>
          <w:ilvl w:val="0"/>
          <w:numId w:val="2"/>
        </w:numPr>
        <w:tabs>
          <w:tab w:val="left" w:pos="365"/>
        </w:tabs>
        <w:ind w:right="124" w:firstLine="0"/>
        <w:rPr>
          <w:sz w:val="28"/>
        </w:rPr>
      </w:pP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идет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 активности);</w:t>
      </w:r>
    </w:p>
    <w:p w:rsidR="00414BAF" w:rsidRDefault="00C31857">
      <w:pPr>
        <w:pStyle w:val="a4"/>
        <w:numPr>
          <w:ilvl w:val="0"/>
          <w:numId w:val="2"/>
        </w:numPr>
        <w:tabs>
          <w:tab w:val="left" w:pos="413"/>
        </w:tabs>
        <w:ind w:right="114" w:firstLine="0"/>
        <w:rPr>
          <w:sz w:val="28"/>
        </w:rPr>
      </w:pP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идет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</w:t>
      </w:r>
      <w:r>
        <w:rPr>
          <w:sz w:val="28"/>
        </w:rPr>
        <w:t>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автономии,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 деятельность);</w:t>
      </w:r>
    </w:p>
    <w:p w:rsidR="00414BAF" w:rsidRDefault="00C31857">
      <w:pPr>
        <w:pStyle w:val="a4"/>
        <w:numPr>
          <w:ilvl w:val="0"/>
          <w:numId w:val="2"/>
        </w:numPr>
        <w:tabs>
          <w:tab w:val="left" w:pos="289"/>
        </w:tabs>
        <w:spacing w:before="3"/>
        <w:ind w:left="288" w:hanging="170"/>
        <w:rPr>
          <w:sz w:val="28"/>
        </w:rPr>
      </w:pPr>
      <w:r>
        <w:rPr>
          <w:spacing w:val="-1"/>
          <w:sz w:val="28"/>
        </w:rPr>
        <w:t>художественной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деятельности;</w:t>
      </w:r>
    </w:p>
    <w:p w:rsidR="00414BAF" w:rsidRDefault="00C31857">
      <w:pPr>
        <w:pStyle w:val="a4"/>
        <w:numPr>
          <w:ilvl w:val="0"/>
          <w:numId w:val="2"/>
        </w:numPr>
        <w:tabs>
          <w:tab w:val="left" w:pos="289"/>
        </w:tabs>
        <w:spacing w:line="322" w:lineRule="exact"/>
        <w:ind w:left="288" w:hanging="170"/>
        <w:rPr>
          <w:sz w:val="28"/>
        </w:rPr>
      </w:pPr>
      <w:r>
        <w:rPr>
          <w:sz w:val="28"/>
        </w:rPr>
        <w:t>физического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развития.</w:t>
      </w:r>
    </w:p>
    <w:p w:rsidR="00414BAF" w:rsidRDefault="00C31857">
      <w:pPr>
        <w:pStyle w:val="a3"/>
        <w:ind w:right="118"/>
        <w:jc w:val="both"/>
      </w:pPr>
      <w:r>
        <w:rPr>
          <w:spacing w:val="-2"/>
        </w:rPr>
        <w:t>Результаты</w:t>
      </w:r>
      <w:r>
        <w:rPr>
          <w:spacing w:val="-14"/>
        </w:rPr>
        <w:t xml:space="preserve"> </w:t>
      </w:r>
      <w:r>
        <w:rPr>
          <w:spacing w:val="-2"/>
        </w:rPr>
        <w:t>педагогической</w:t>
      </w:r>
      <w:r>
        <w:rPr>
          <w:spacing w:val="-13"/>
        </w:rPr>
        <w:t xml:space="preserve"> </w:t>
      </w:r>
      <w:r>
        <w:rPr>
          <w:spacing w:val="-2"/>
        </w:rPr>
        <w:t>диагностики</w:t>
      </w:r>
      <w:r>
        <w:rPr>
          <w:spacing w:val="-9"/>
        </w:rPr>
        <w:t xml:space="preserve"> </w:t>
      </w:r>
      <w:r>
        <w:rPr>
          <w:spacing w:val="-1"/>
        </w:rPr>
        <w:t>могут</w:t>
      </w:r>
      <w:r>
        <w:rPr>
          <w:spacing w:val="-15"/>
        </w:rPr>
        <w:t xml:space="preserve"> </w:t>
      </w:r>
      <w:r>
        <w:rPr>
          <w:spacing w:val="-1"/>
        </w:rPr>
        <w:t>использоваться</w:t>
      </w:r>
      <w:r>
        <w:rPr>
          <w:spacing w:val="-12"/>
        </w:rPr>
        <w:t xml:space="preserve"> </w:t>
      </w:r>
      <w:r>
        <w:rPr>
          <w:spacing w:val="-1"/>
        </w:rPr>
        <w:t>исключительно</w:t>
      </w:r>
      <w:r>
        <w:rPr>
          <w:spacing w:val="-68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задач:</w:t>
      </w:r>
    </w:p>
    <w:p w:rsidR="00414BAF" w:rsidRDefault="00C31857">
      <w:pPr>
        <w:pStyle w:val="a4"/>
        <w:numPr>
          <w:ilvl w:val="0"/>
          <w:numId w:val="1"/>
        </w:numPr>
        <w:tabs>
          <w:tab w:val="left" w:pos="601"/>
        </w:tabs>
        <w:ind w:right="114" w:firstLine="0"/>
        <w:jc w:val="both"/>
        <w:rPr>
          <w:sz w:val="28"/>
        </w:rPr>
      </w:pP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 особенностей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развития);</w:t>
      </w:r>
    </w:p>
    <w:p w:rsidR="00414BAF" w:rsidRDefault="00C31857">
      <w:pPr>
        <w:pStyle w:val="a4"/>
        <w:numPr>
          <w:ilvl w:val="0"/>
          <w:numId w:val="1"/>
        </w:numPr>
        <w:tabs>
          <w:tab w:val="left" w:pos="423"/>
        </w:tabs>
        <w:spacing w:line="321" w:lineRule="exact"/>
        <w:ind w:left="422" w:hanging="304"/>
        <w:jc w:val="both"/>
        <w:rPr>
          <w:sz w:val="28"/>
        </w:rPr>
      </w:pPr>
      <w:r>
        <w:rPr>
          <w:sz w:val="28"/>
        </w:rPr>
        <w:t>оптимизации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414BAF" w:rsidRDefault="00C31857">
      <w:pPr>
        <w:pStyle w:val="a3"/>
        <w:ind w:right="117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rPr>
          <w:spacing w:val="-1"/>
        </w:rPr>
        <w:t>диагностические</w:t>
      </w:r>
      <w:r>
        <w:rPr>
          <w:spacing w:val="-11"/>
        </w:rPr>
        <w:t xml:space="preserve"> </w:t>
      </w:r>
      <w:r>
        <w:t>ситуации,</w:t>
      </w:r>
      <w:r>
        <w:rPr>
          <w:spacing w:val="-10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оценить</w:t>
      </w:r>
      <w:r>
        <w:rPr>
          <w:spacing w:val="-14"/>
        </w:rPr>
        <w:t xml:space="preserve"> </w:t>
      </w:r>
      <w:r>
        <w:t>индивидуальную</w:t>
      </w:r>
      <w:r>
        <w:rPr>
          <w:spacing w:val="-13"/>
        </w:rPr>
        <w:t xml:space="preserve"> </w:t>
      </w:r>
      <w:r>
        <w:t>динамику</w:t>
      </w:r>
      <w:r>
        <w:rPr>
          <w:spacing w:val="-16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скорректировать</w:t>
      </w:r>
      <w:r>
        <w:rPr>
          <w:spacing w:val="-2"/>
        </w:rPr>
        <w:t xml:space="preserve"> </w:t>
      </w:r>
      <w:r>
        <w:t>свои действия.</w:t>
      </w:r>
    </w:p>
    <w:p w:rsidR="00414BAF" w:rsidRDefault="00414BAF">
      <w:pPr>
        <w:pStyle w:val="a3"/>
        <w:spacing w:line="362" w:lineRule="auto"/>
        <w:ind w:right="120"/>
        <w:jc w:val="both"/>
      </w:pPr>
    </w:p>
    <w:sectPr w:rsidR="00414BAF" w:rsidSect="00414BAF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3566"/>
    <w:multiLevelType w:val="hybridMultilevel"/>
    <w:tmpl w:val="9110B95A"/>
    <w:lvl w:ilvl="0" w:tplc="2D601A1A">
      <w:numFmt w:val="bullet"/>
      <w:lvlText w:val="•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2CF040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77B0160A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F3103ECA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14E602A6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EDB86B28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4108347E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1388A76E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D9FC14C8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1">
    <w:nsid w:val="40C45AF7"/>
    <w:multiLevelType w:val="hybridMultilevel"/>
    <w:tmpl w:val="0DC466C6"/>
    <w:lvl w:ilvl="0" w:tplc="2BA841BE">
      <w:start w:val="1"/>
      <w:numFmt w:val="decimal"/>
      <w:lvlText w:val="%1)"/>
      <w:lvlJc w:val="left"/>
      <w:pPr>
        <w:ind w:left="119" w:hanging="4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104492">
      <w:numFmt w:val="bullet"/>
      <w:lvlText w:val="•"/>
      <w:lvlJc w:val="left"/>
      <w:pPr>
        <w:ind w:left="1066" w:hanging="481"/>
      </w:pPr>
      <w:rPr>
        <w:rFonts w:hint="default"/>
        <w:lang w:val="ru-RU" w:eastAsia="en-US" w:bidi="ar-SA"/>
      </w:rPr>
    </w:lvl>
    <w:lvl w:ilvl="2" w:tplc="FA2C2CDA">
      <w:numFmt w:val="bullet"/>
      <w:lvlText w:val="•"/>
      <w:lvlJc w:val="left"/>
      <w:pPr>
        <w:ind w:left="2012" w:hanging="481"/>
      </w:pPr>
      <w:rPr>
        <w:rFonts w:hint="default"/>
        <w:lang w:val="ru-RU" w:eastAsia="en-US" w:bidi="ar-SA"/>
      </w:rPr>
    </w:lvl>
    <w:lvl w:ilvl="3" w:tplc="2684FAAC">
      <w:numFmt w:val="bullet"/>
      <w:lvlText w:val="•"/>
      <w:lvlJc w:val="left"/>
      <w:pPr>
        <w:ind w:left="2959" w:hanging="481"/>
      </w:pPr>
      <w:rPr>
        <w:rFonts w:hint="default"/>
        <w:lang w:val="ru-RU" w:eastAsia="en-US" w:bidi="ar-SA"/>
      </w:rPr>
    </w:lvl>
    <w:lvl w:ilvl="4" w:tplc="1E10C9B4">
      <w:numFmt w:val="bullet"/>
      <w:lvlText w:val="•"/>
      <w:lvlJc w:val="left"/>
      <w:pPr>
        <w:ind w:left="3905" w:hanging="481"/>
      </w:pPr>
      <w:rPr>
        <w:rFonts w:hint="default"/>
        <w:lang w:val="ru-RU" w:eastAsia="en-US" w:bidi="ar-SA"/>
      </w:rPr>
    </w:lvl>
    <w:lvl w:ilvl="5" w:tplc="B6BCE134">
      <w:numFmt w:val="bullet"/>
      <w:lvlText w:val="•"/>
      <w:lvlJc w:val="left"/>
      <w:pPr>
        <w:ind w:left="4852" w:hanging="481"/>
      </w:pPr>
      <w:rPr>
        <w:rFonts w:hint="default"/>
        <w:lang w:val="ru-RU" w:eastAsia="en-US" w:bidi="ar-SA"/>
      </w:rPr>
    </w:lvl>
    <w:lvl w:ilvl="6" w:tplc="43A68448">
      <w:numFmt w:val="bullet"/>
      <w:lvlText w:val="•"/>
      <w:lvlJc w:val="left"/>
      <w:pPr>
        <w:ind w:left="5798" w:hanging="481"/>
      </w:pPr>
      <w:rPr>
        <w:rFonts w:hint="default"/>
        <w:lang w:val="ru-RU" w:eastAsia="en-US" w:bidi="ar-SA"/>
      </w:rPr>
    </w:lvl>
    <w:lvl w:ilvl="7" w:tplc="38FEB966">
      <w:numFmt w:val="bullet"/>
      <w:lvlText w:val="•"/>
      <w:lvlJc w:val="left"/>
      <w:pPr>
        <w:ind w:left="6744" w:hanging="481"/>
      </w:pPr>
      <w:rPr>
        <w:rFonts w:hint="default"/>
        <w:lang w:val="ru-RU" w:eastAsia="en-US" w:bidi="ar-SA"/>
      </w:rPr>
    </w:lvl>
    <w:lvl w:ilvl="8" w:tplc="19A8BA3C">
      <w:numFmt w:val="bullet"/>
      <w:lvlText w:val="•"/>
      <w:lvlJc w:val="left"/>
      <w:pPr>
        <w:ind w:left="7691" w:hanging="481"/>
      </w:pPr>
      <w:rPr>
        <w:rFonts w:hint="default"/>
        <w:lang w:val="ru-RU" w:eastAsia="en-US" w:bidi="ar-SA"/>
      </w:rPr>
    </w:lvl>
  </w:abstractNum>
  <w:abstractNum w:abstractNumId="2">
    <w:nsid w:val="47927A7C"/>
    <w:multiLevelType w:val="hybridMultilevel"/>
    <w:tmpl w:val="64D233C8"/>
    <w:lvl w:ilvl="0" w:tplc="E7009524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CE1B96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B47ED6DA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1A3026DC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1FE28792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5" w:tplc="61E89A72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98768BEC">
      <w:numFmt w:val="bullet"/>
      <w:lvlText w:val="•"/>
      <w:lvlJc w:val="left"/>
      <w:pPr>
        <w:ind w:left="5798" w:hanging="164"/>
      </w:pPr>
      <w:rPr>
        <w:rFonts w:hint="default"/>
        <w:lang w:val="ru-RU" w:eastAsia="en-US" w:bidi="ar-SA"/>
      </w:rPr>
    </w:lvl>
    <w:lvl w:ilvl="7" w:tplc="5A363340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8" w:tplc="8518611E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4BAF"/>
    <w:rsid w:val="00414BAF"/>
    <w:rsid w:val="00C31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4B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4B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4BAF"/>
    <w:pPr>
      <w:ind w:left="11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14BAF"/>
    <w:pPr>
      <w:spacing w:before="72"/>
      <w:ind w:left="1200" w:hanging="218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14BAF"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414B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1355</Words>
  <Characters>7724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User</cp:lastModifiedBy>
  <cp:revision>2</cp:revision>
  <dcterms:created xsi:type="dcterms:W3CDTF">2022-12-06T07:31:00Z</dcterms:created>
  <dcterms:modified xsi:type="dcterms:W3CDTF">2022-12-06T07:32:00Z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2022-12-06T00:00:00Z</vt:filetime>
  </property>
</Properties>
</file>