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E5" w:rsidRDefault="000552E5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ПЕДАГОГИЧЕСКИЙ ВСЕОБУЧ «ЗДОРОВЬЕ РЕБЕНКА В ВАШИХ РУКАХ» </w:t>
      </w:r>
    </w:p>
    <w:p w:rsidR="000552E5" w:rsidRDefault="000552E5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КОНСУЛЬТАЦИЯ ДЛЯ РОДИТЕЛЕЙ</w:t>
      </w:r>
    </w:p>
    <w:p w:rsidR="000552E5" w:rsidRDefault="000552E5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ВОСПИТАТЕЛЬ ТОКОВА О. В. 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 xml:space="preserve">По данным обследований, только 5-7% детей рождаются </w:t>
      </w:r>
      <w:proofErr w:type="gramStart"/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>здоровыми</w:t>
      </w:r>
      <w:proofErr w:type="gramEnd"/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5B0BBB">
        <w:rPr>
          <w:rFonts w:ascii="inherit" w:eastAsia="Times New Roman" w:hAnsi="inherit" w:cs="Arial"/>
          <w:b/>
          <w:bCs/>
          <w:i/>
          <w:iCs/>
          <w:color w:val="666666"/>
          <w:sz w:val="20"/>
          <w:lang w:eastAsia="ru-RU"/>
        </w:rPr>
        <w:t>здоровье</w:t>
      </w:r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Факторы, влияющие на состояние здоровья: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20%-наследственность;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20%-экология;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10%-развитие здравоохранения;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50%-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образ жизни.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Что такое ЗОЖ?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(здоровый образ жизни)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Рациональное питание.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Соблюдение режима.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Оптимальный двигательный режим.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Полноценный сон.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Здоровая гигиеническая среда.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Благоприятная психологическая атмосфера.</w:t>
      </w:r>
    </w:p>
    <w:p w:rsidR="005B0BBB" w:rsidRPr="005B0BBB" w:rsidRDefault="005B0BBB" w:rsidP="005B0BB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Закаливание.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36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опрошенных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здорового образа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жизни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006400"/>
          <w:sz w:val="20"/>
          <w:lang w:eastAsia="ru-RU"/>
        </w:rPr>
        <w:t>ДЛЯ ВАС, РОДИТЕЛИ!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lastRenderedPageBreak/>
        <w:t>Прежде всего, необходимо активно использовать целебные природные факторы окружающей среды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фитонцидные</w:t>
      </w:r>
      <w:proofErr w:type="spell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Ребёнку необходим спокойный, доброжелательный психологический климат.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мы всегда должны стараться быть в хорошем настроении. Вспомните, стоит нам улыбнуться — сразу становится легче, нахмуриться 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-п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.Т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ак давайте же больше улыбаться и дарить радость друг другу!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Правильно организованный режим дня: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Прогулка —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Сон.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Важно, чтобы малыш засыпал в одно и то же время (и днём и ночью)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.Д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Полноценное питание: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включение в рацион продуктов, богатых витаминами А,В,С и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Д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Формировать интерес к оздоровлению собственного организма.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5B0BBB" w:rsidRPr="005B0BBB" w:rsidRDefault="005B0BBB" w:rsidP="005B0BB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Для укрепления здоровья эффективны ходьба и бег,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5B0BBB" w:rsidRPr="005B0BBB" w:rsidRDefault="005B0BBB" w:rsidP="005B0BB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Контрастное воздушное закаливание (из 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тёплого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в холодное помещение);</w:t>
      </w:r>
    </w:p>
    <w:p w:rsidR="005B0BBB" w:rsidRPr="005B0BBB" w:rsidRDefault="005B0BBB" w:rsidP="005B0BB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5B0BBB" w:rsidRPr="005B0BBB" w:rsidRDefault="005B0BBB" w:rsidP="005B0BB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Контрастный душ – наиболее эффективный метод закаливания в домашних условиях.</w:t>
      </w:r>
    </w:p>
    <w:p w:rsidR="005B0BBB" w:rsidRPr="005B0BBB" w:rsidRDefault="005B0BBB" w:rsidP="005B0BB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VII.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VIII.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Удар по здоровью ребёнка наносят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вредные наклонности родителей.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Не секрет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что дети курящих отцов и матерей болеют </w:t>
      </w:r>
      <w:proofErr w:type="spell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бронхолёгочными</w:t>
      </w:r>
      <w:proofErr w:type="spell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заболеваниями чаще, чем дети некурящих.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lastRenderedPageBreak/>
        <w:t>ПОМНИТЕ  ЗДОРОВЬЕ РЕБЁНКА В ВАШИХ РУКАХ!!!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1080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B22222"/>
          <w:sz w:val="20"/>
          <w:lang w:eastAsia="ru-RU"/>
        </w:rPr>
        <w:t>КОДЕКС ЗДОРОВЬЯ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Помни – здоровье не всё, но все без здоровья – ничто!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нужно не только тебе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но и людям которых ты обязан защищать и помогать.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только физическая сила, но и душевное равновесие.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 — это твоя способность удовлетворять в разумных пределах свои потребности.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стиль и образ твоей жизни.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Учись правильно дышать – глубоко, ровно, спокойно.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социальная культура человека, культура человеческих отношений.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наш капитал. Его можно увеличить, его можно и прокутить. Хочешь быть здоровым – будь им!</w:t>
      </w:r>
    </w:p>
    <w:p w:rsid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5B0BBB" w:rsidRP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 xml:space="preserve">По данным обследований, только 5-7% детей рождаются </w:t>
      </w:r>
      <w:proofErr w:type="gramStart"/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>здоровыми</w:t>
      </w:r>
      <w:proofErr w:type="gramEnd"/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5B0BBB">
        <w:rPr>
          <w:rFonts w:ascii="inherit" w:eastAsia="Times New Roman" w:hAnsi="inherit" w:cs="Arial"/>
          <w:b/>
          <w:bCs/>
          <w:i/>
          <w:iCs/>
          <w:color w:val="666666"/>
          <w:sz w:val="20"/>
          <w:lang w:eastAsia="ru-RU"/>
        </w:rPr>
        <w:t>здоровье</w:t>
      </w:r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t xml:space="preserve"> – это полное </w:t>
      </w:r>
      <w:r w:rsidRPr="005B0BBB">
        <w:rPr>
          <w:rFonts w:ascii="inherit" w:eastAsia="Times New Roman" w:hAnsi="inherit" w:cs="Arial"/>
          <w:i/>
          <w:iCs/>
          <w:color w:val="666666"/>
          <w:sz w:val="20"/>
          <w:lang w:eastAsia="ru-RU"/>
        </w:rPr>
        <w:lastRenderedPageBreak/>
        <w:t>физическое, психическое и социальное благополучие, а не только отсутствие болезней и физических дефектов.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Факторы, влияющие на состояние здоровья: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20%-наследственность;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20%-экология;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10%-развитие здравоохранения;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50%-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образ жизни.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Что такое ЗОЖ?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(здоровый образ жизни)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Рациональное питание.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Соблюдение режима.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Оптимальный двигательный режим.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Полноценный сон.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Здоровая гигиеническая среда.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Благоприятная психологическая атмосфера.</w:t>
      </w:r>
    </w:p>
    <w:p w:rsidR="005B0BBB" w:rsidRPr="005B0BBB" w:rsidRDefault="005B0BBB" w:rsidP="005B0B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Закаливание.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360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опрошенных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здорового образа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жизни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006400"/>
          <w:sz w:val="20"/>
          <w:lang w:eastAsia="ru-RU"/>
        </w:rPr>
        <w:t>ДЛЯ ВАС, РОДИТЕЛИ!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фитонцидные</w:t>
      </w:r>
      <w:proofErr w:type="spell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Ребёнку необходим спокойный, доброжелательный психологический климат.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мы всегда должны стараться быть в хорошем настроении. Вспомните, стоит нам улыбнуться — сразу становится легче, нахмуриться 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-п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.Т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ак давайте же больше улыбаться и дарить радость друг другу!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Правильно организованный режим дня: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Прогулка —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Сон.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Важно, чтобы малыш засыпал в одно и то же время (и днём и ночью)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.Д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Полноценное питание: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включение в рацион продуктов, богатых витаминами А,В,С и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Д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lastRenderedPageBreak/>
        <w:t>Формировать интерес к оздоровлению собственного организма.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5B0BBB" w:rsidRPr="005B0BBB" w:rsidRDefault="005B0BBB" w:rsidP="005B0BB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Для укрепления здоровья эффективны ходьба и бег, </w:t>
      </w: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5B0BBB" w:rsidRPr="005B0BBB" w:rsidRDefault="005B0BBB" w:rsidP="005B0BB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Контрастное воздушное закаливание (из </w:t>
      </w:r>
      <w:proofErr w:type="gramStart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тёплого</w:t>
      </w:r>
      <w:proofErr w:type="gramEnd"/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 xml:space="preserve"> в холодное помещение);</w:t>
      </w:r>
    </w:p>
    <w:p w:rsidR="005B0BBB" w:rsidRPr="005B0BBB" w:rsidRDefault="005B0BBB" w:rsidP="005B0BB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5B0BBB" w:rsidRPr="005B0BBB" w:rsidRDefault="005B0BBB" w:rsidP="005B0BB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Контрастный душ – наиболее эффективный метод закаливания в домашних условиях.</w:t>
      </w:r>
    </w:p>
    <w:p w:rsidR="005B0BBB" w:rsidRPr="005B0BBB" w:rsidRDefault="005B0BBB" w:rsidP="005B0BB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VII.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VIII.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Удар по здоровью ребёнка наносят </w:t>
      </w: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вредные наклонности родителей. 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Не секрет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что дети курящих отцов и матерей болеют </w:t>
      </w:r>
      <w:proofErr w:type="spell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бронхолёгочными</w:t>
      </w:r>
      <w:proofErr w:type="spell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заболеваниями чаще, чем дети некурящих.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426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ПОМНИТЕ  ЗДОРОВЬЕ РЕБЁНКА В ВАШИХ РУКАХ!!!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ind w:left="1080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B22222"/>
          <w:sz w:val="20"/>
          <w:lang w:eastAsia="ru-RU"/>
        </w:rPr>
        <w:t>КОДЕКС ЗДОРОВЬЯ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Помни – здоровье не всё, но все без здоровья – ничто!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нужно не только тебе</w:t>
      </w:r>
      <w:proofErr w:type="gramStart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,</w:t>
      </w:r>
      <w:proofErr w:type="gramEnd"/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но и людям которых ты обязан защищать и помогать.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только физическая сила, но и душевное равновесие.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 — это твоя способность удовлетворять в разумных пределах свои потребности.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стиль и образ твоей жизни.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Учись правильно дышать – глубоко, ровно, спокойно.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lastRenderedPageBreak/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социальная культура человека, культура человеческих отношений.</w:t>
      </w:r>
    </w:p>
    <w:p w:rsidR="005B0BBB" w:rsidRPr="005B0BBB" w:rsidRDefault="005B0BBB" w:rsidP="005B0BBB">
      <w:pPr>
        <w:shd w:val="clear" w:color="auto" w:fill="FFFFFF"/>
        <w:spacing w:after="136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5B0BBB" w:rsidRPr="005B0BBB" w:rsidRDefault="005B0BBB" w:rsidP="005B0BBB">
      <w:pPr>
        <w:shd w:val="clear" w:color="auto" w:fill="FFFFFF"/>
        <w:spacing w:after="0" w:line="34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B0BBB">
        <w:rPr>
          <w:rFonts w:ascii="inherit" w:eastAsia="Times New Roman" w:hAnsi="inherit" w:cs="Arial"/>
          <w:b/>
          <w:bCs/>
          <w:color w:val="666666"/>
          <w:sz w:val="20"/>
          <w:lang w:eastAsia="ru-RU"/>
        </w:rPr>
        <w:t>Здоровье</w:t>
      </w:r>
      <w:r w:rsidRPr="005B0B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– наш капитал. Его можно увеличить, его можно и прокутить. Хочешь быть здоровым – будь им!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1E0"/>
    <w:multiLevelType w:val="multilevel"/>
    <w:tmpl w:val="2EF60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31FFD"/>
    <w:multiLevelType w:val="multilevel"/>
    <w:tmpl w:val="CB0C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21611"/>
    <w:multiLevelType w:val="multilevel"/>
    <w:tmpl w:val="5F50E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F1B45"/>
    <w:multiLevelType w:val="multilevel"/>
    <w:tmpl w:val="9C86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E09DD"/>
    <w:multiLevelType w:val="multilevel"/>
    <w:tmpl w:val="04C2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045C6"/>
    <w:multiLevelType w:val="multilevel"/>
    <w:tmpl w:val="0A7A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0BBB"/>
    <w:rsid w:val="00047197"/>
    <w:rsid w:val="000552E5"/>
    <w:rsid w:val="0009251B"/>
    <w:rsid w:val="000D0559"/>
    <w:rsid w:val="005B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0BBB"/>
    <w:rPr>
      <w:i/>
      <w:iCs/>
    </w:rPr>
  </w:style>
  <w:style w:type="character" w:styleId="a5">
    <w:name w:val="Strong"/>
    <w:basedOn w:val="a0"/>
    <w:uiPriority w:val="22"/>
    <w:qFormat/>
    <w:rsid w:val="005B0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2428</Words>
  <Characters>13845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2022-01-17T10:40:00Z</dcterms:created>
  <dcterms:modified xsi:type="dcterms:W3CDTF">2022-09-23T10:43:00Z</dcterms:modified>
</cp:coreProperties>
</file>