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0B" w:rsidRDefault="00175B0B" w:rsidP="00175B0B">
      <w:pPr>
        <w:spacing w:before="68" w:after="68" w:line="376" w:lineRule="atLeast"/>
        <w:ind w:left="137" w:right="137"/>
        <w:outlineLvl w:val="3"/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</w:pPr>
      <w:r w:rsidRPr="00175B0B"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>Психологическая готовность детей к школе.</w:t>
      </w:r>
    </w:p>
    <w:p w:rsidR="00175B0B" w:rsidRPr="00175B0B" w:rsidRDefault="00175B0B" w:rsidP="00175B0B">
      <w:pPr>
        <w:spacing w:before="68" w:after="68" w:line="376" w:lineRule="atLeast"/>
        <w:ind w:left="137" w:right="137"/>
        <w:outlineLvl w:val="3"/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</w:pPr>
      <w:r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 xml:space="preserve">Воспитатель </w:t>
      </w:r>
      <w:proofErr w:type="spellStart"/>
      <w:r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>Моураова</w:t>
      </w:r>
      <w:proofErr w:type="spellEnd"/>
      <w:r>
        <w:rPr>
          <w:rFonts w:ascii="Tahoma" w:eastAsia="Times New Roman" w:hAnsi="Tahoma" w:cs="Tahoma"/>
          <w:color w:val="464646"/>
          <w:sz w:val="27"/>
          <w:szCs w:val="27"/>
          <w:u w:val="single"/>
          <w:lang w:eastAsia="ru-RU"/>
        </w:rPr>
        <w:t xml:space="preserve"> З. М.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Для успешного обучения и личностного развития ребёнка важно, чтобы он пошёл в школу подготовленным, с учётом его общего физического развития, моторики, состояния нервной системы. И это далеко единственное условие. Одним из самых необходимых компонентов является психологическая готовность.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«Психологическая готовность» - это необходимый и достаточный уровень психического развития ребёнка для освоения школьной программы в условиях обучения в коллективе сверстников» </w:t>
      </w:r>
      <w:r w:rsidRPr="00175B0B">
        <w:rPr>
          <w:i/>
          <w:iCs/>
          <w:color w:val="464646"/>
        </w:rPr>
        <w:t>(</w:t>
      </w:r>
      <w:proofErr w:type="spellStart"/>
      <w:r w:rsidRPr="00175B0B">
        <w:rPr>
          <w:i/>
          <w:iCs/>
          <w:color w:val="464646"/>
        </w:rPr>
        <w:t>Венерг</w:t>
      </w:r>
      <w:proofErr w:type="spellEnd"/>
      <w:r w:rsidRPr="00175B0B">
        <w:rPr>
          <w:i/>
          <w:iCs/>
          <w:color w:val="464646"/>
        </w:rPr>
        <w:t>)</w:t>
      </w:r>
      <w:r w:rsidRPr="00175B0B">
        <w:rPr>
          <w:color w:val="464646"/>
        </w:rPr>
        <w:t>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У большинства детей она формируется к семи годам. Содержание психологической готовности включает в себя определённую систему требований, которые будут предъявлены ребёнку во время обучения и важно, чтобы он был способен с ними справиться. Необходимо помнить, что под «готовностью к школе» понимают не отдельные знания и умения, но их определённый набор, в котором должны присутствовать все основные элементы, хотя уровень их развития может быть разными.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Первые годы развития ребенка имеют громадное значение на все дальнейшее развитие, и от того, как поставлено дошкольное воспитание, в значительной мере зависит и организация школьного дела», - писала Н. А. Крупская. Особое значение имеет совершенствование всей воспитательно-образовательной работы в детском саду и улучшение подготовки детей дошкольного возраста к школе. Поступление в школу является переломным моментом в жизни ребенка, в формировании его личности. С переходом к систематическому обучению в школе завершается дошкольное детство и начинается период школьного возраста. С приходом в школу изменяется образ жизни ребенка, устанавливается новая система отношений с окружающими людьми, выдвигаются новые задачи, складываются новые формы деятельности. Если в дошкольном возрасте ведущий вид деятельности - это игра, то теперь такую роль в жизни ребенка приобретает учебная деятельность. Для подготовки к новому образу жизни, к осуществлению новых форм деятельности, к успешному выполнению школьных обязанностей необходимо так организовать воспитание, чтобы к концу дошкольного возраста дети достигли определенного уровня физического и психического развития. Существенное значение для подготовки детей дошкольного возраста к школе имеет укрепление их здоровья и повышение работоспособности, развитие мышления, любознательности, воспитание определенных нравственно-волевых качеств, формирование элементов учебной деятельности: умение сосредоточиться на учебной задаче, следовать указаниям учителя, контролировать свои действия в процессе выполнения задания.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Какие же составляющие входят в набор «школьной готовности»? Это, прежде всего мотивационная готовность, волевая готовность, интеллектуальная готовность.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Мотивационная готовность 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Школа привлекает не внешней стороной </w:t>
      </w:r>
      <w:r w:rsidRPr="00175B0B">
        <w:rPr>
          <w:i/>
          <w:iCs/>
          <w:color w:val="464646"/>
        </w:rPr>
        <w:t>(атрибуты школьной жизни - портфель, учебники, тетради)</w:t>
      </w:r>
      <w:r w:rsidRPr="00175B0B">
        <w:rPr>
          <w:color w:val="464646"/>
        </w:rPr>
        <w:t>, а возможность получить новые знания, что предполагает развитие познавательных интересов.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 xml:space="preserve">Волевая готовность - необходима для нормальной адаптации детей к школьным условиям. Речь идёт не столько об умении ребят слушаться, сколько об умении слушать, вникать в содержание того, о чём говорит взрослый. Дело в том, что ученику нужно уметь </w:t>
      </w:r>
      <w:r w:rsidRPr="00175B0B">
        <w:rPr>
          <w:color w:val="464646"/>
        </w:rPr>
        <w:lastRenderedPageBreak/>
        <w:t>понять и принять задание учителя, подчинив ему свои непосредственные желания и побуждения.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Для этого необходимо, чтобы ребёнок мог сосредоточиться на инструкции, которую получает от взрослого. Вы можете развивать такое умение и дома, давая детям разные, вначале несложные задания. При этом обязательно просить детей повторить ваши слова, чтобы убедиться в том, что они всё услышали и правильно поняли. В более сложных случаях можно попросить ребёнка объяснить, зачем он будет это делать, можно ли выполнить порученное задание разными способами. В том случае, если вы даёте несколько заданий подряд или если ребёнок затрудняется в выполнении сложного задания, вы можете прибегнуть к схеме-подсказке, то есть к рисунку. Для тренировки волевой готовности хороши и графические диктанты, в которых дети рисуют в определённой последовательности кружки, квадраты, треугольники и прямоугольники под вашу диктовку или по заданному вами образцу. Можно также попросить ребёнка подчёркивать или вычёркивать определенную букву или геометрическую фигуру в предложенном тексте. Эти упражнения развивают и внимание детей, их умение сосредоточиться на задании, а также их работоспособность. Если ребёнок быстро устаёт, забывает последовательность фигур или букв, которые надо вычёркивать, начинает отвлекаться, что-то чертить на листочке бумаги с заданием, вы можете облегчить ему задачу, сказав, что ему осталось нарисовать ещё одну или две строчки </w:t>
      </w:r>
      <w:r w:rsidRPr="00175B0B">
        <w:rPr>
          <w:i/>
          <w:iCs/>
          <w:color w:val="464646"/>
        </w:rPr>
        <w:t>(или подчеркнуть ещё 5-10 букв)</w:t>
      </w:r>
      <w:r w:rsidRPr="00175B0B">
        <w:rPr>
          <w:color w:val="464646"/>
        </w:rPr>
        <w:t>. В том случае, если деятельность вашего ребёнка нормализуется, можно говорить о наличии волевой готовности, хотя и не очень хорошо развитой. В том же случае, если ребёнок так и не сможет сосредоточиться, волевая регуляция поведения у вашего ребёнка отсутствует, и он не готов к школьным занятиям. Значит, надо продолжать с ним упражнения, прежде всего, учить его слушать ваши слова.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Для нормального развития детям необходимо понять, что существуют определённые знаки </w:t>
      </w:r>
      <w:r w:rsidRPr="00175B0B">
        <w:rPr>
          <w:i/>
          <w:iCs/>
          <w:color w:val="464646"/>
        </w:rPr>
        <w:t>(рисунки, чертежи, буквы или цифры)</w:t>
      </w:r>
      <w:r w:rsidRPr="00175B0B">
        <w:rPr>
          <w:color w:val="464646"/>
        </w:rPr>
        <w:t>, которые как бы замещают реальные предметы. Вы можете объяснить ребёнку, что для того, чтобы посчитать, сколько машинок в гараже, не обязательно перебирать сами машинки, но можно обозначить их палочками или кружочками и посчитать эти палочки - заместители машинок. Для решения более сложной задачи можно предложить детям построить чертёж, который помог бы представить условие задачки и решить её на основе данного графического изображения. Постепенно такие рисунки-чертежи становятся более условными, так как дети, запоминая этот принцип, могут уже нарисовать данные обозначения </w:t>
      </w:r>
      <w:r w:rsidRPr="00175B0B">
        <w:rPr>
          <w:i/>
          <w:iCs/>
          <w:color w:val="464646"/>
        </w:rPr>
        <w:t>(палочки, схемы)</w:t>
      </w:r>
      <w:r w:rsidRPr="00175B0B">
        <w:rPr>
          <w:color w:val="464646"/>
        </w:rPr>
        <w:t> в уме, в сознании.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Интеллектуальная готовность - многие родители считают, что именно она является главной составляющей психологической готовности к школе, а основа её - это обучение детей навыкам письма, чтения и счёта. Это убеждение и является причиной ошибок родителей при подготовке детей к школе, а также причиной их разочарований при отборе детей в школу. На самом деле интеллектуальная готовность не предполагает наличия у ребёнка каких-то определённых сформированных знаний и умений </w:t>
      </w:r>
      <w:r w:rsidRPr="00175B0B">
        <w:rPr>
          <w:i/>
          <w:iCs/>
          <w:color w:val="464646"/>
        </w:rPr>
        <w:t>(например, чтения)</w:t>
      </w:r>
      <w:r w:rsidRPr="00175B0B">
        <w:rPr>
          <w:color w:val="464646"/>
        </w:rPr>
        <w:t>, хотя, конечно, определённые навыки у ребёнка должны быть.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Однако главное - это наличие у ребёнка более высокого психологического развития, которое и обеспечивает произвольную регуляцию внимания, памяти, мышления, даёт возможность ребёнку читать, считать, решать задачи «про себя», то есть во внутреннем плане.</w:t>
      </w:r>
    </w:p>
    <w:p w:rsidR="00175B0B" w:rsidRPr="00175B0B" w:rsidRDefault="00175B0B" w:rsidP="00175B0B">
      <w:pPr>
        <w:pStyle w:val="a3"/>
        <w:spacing w:before="68" w:beforeAutospacing="0" w:after="68" w:afterAutospacing="0"/>
        <w:ind w:firstLine="184"/>
        <w:jc w:val="both"/>
        <w:rPr>
          <w:color w:val="464646"/>
        </w:rPr>
      </w:pPr>
      <w:r w:rsidRPr="00175B0B">
        <w:rPr>
          <w:color w:val="464646"/>
        </w:rPr>
        <w:t>Получается, что психологическая готовность к школе - это вся дошкольная жизнь. Но даже за несколько месяцев до школы можно при необходимости что-то скорректировать и помочь будущему первокласснику спокойно и радостно войти в новый мир.</w:t>
      </w:r>
    </w:p>
    <w:p w:rsidR="000044C4" w:rsidRDefault="000044C4"/>
    <w:sectPr w:rsidR="000044C4" w:rsidSect="0000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B0B"/>
    <w:rsid w:val="000044C4"/>
    <w:rsid w:val="00175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C4"/>
  </w:style>
  <w:style w:type="paragraph" w:styleId="4">
    <w:name w:val="heading 4"/>
    <w:basedOn w:val="a"/>
    <w:link w:val="40"/>
    <w:uiPriority w:val="9"/>
    <w:qFormat/>
    <w:rsid w:val="00175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75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5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1056</Words>
  <Characters>6020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2021-08-20T10:29:00Z</cp:lastPrinted>
  <dcterms:created xsi:type="dcterms:W3CDTF">2021-08-20T10:27:00Z</dcterms:created>
  <dcterms:modified xsi:type="dcterms:W3CDTF">2021-08-20T10:29:00Z</dcterms:modified>
</cp:coreProperties>
</file>