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7948" w:rsidRPr="00FE7948" w:rsidRDefault="00FE7948" w:rsidP="00FE7948">
      <w:pPr>
        <w:spacing w:after="0" w:line="36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03E00"/>
          <w:kern w:val="36"/>
          <w:sz w:val="44"/>
          <w:szCs w:val="44"/>
          <w:lang w:eastAsia="ru-RU"/>
        </w:rPr>
      </w:pPr>
      <w:r w:rsidRPr="00FE7948">
        <w:rPr>
          <w:rFonts w:ascii="Times New Roman" w:eastAsia="Times New Roman" w:hAnsi="Times New Roman" w:cs="Times New Roman"/>
          <w:b/>
          <w:bCs/>
          <w:color w:val="F03E00"/>
          <w:kern w:val="36"/>
          <w:sz w:val="44"/>
          <w:szCs w:val="44"/>
          <w:lang w:eastAsia="ru-RU"/>
        </w:rPr>
        <w:t>Сотрудничество детского сада и библиотеки</w:t>
      </w:r>
      <w:r>
        <w:rPr>
          <w:rFonts w:ascii="Times New Roman" w:eastAsia="Times New Roman" w:hAnsi="Times New Roman" w:cs="Times New Roman"/>
          <w:b/>
          <w:bCs/>
          <w:color w:val="F03E00"/>
          <w:kern w:val="36"/>
          <w:sz w:val="44"/>
          <w:szCs w:val="44"/>
          <w:lang w:eastAsia="ru-RU"/>
        </w:rPr>
        <w:t xml:space="preserve"> 2021 ГОД.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Дошкольное образовательное учреждение является открытой социальной системой, способной реагировать на изменения внутренней и внешней среды. Оно осуществляет взаимодействие со средой, интегрирует формальное и неформальное образование; гибко реагирует на изменяющиеся индивидуальные и групповые образовательные потребности и запросы. Одно из условий развития открытых образовательных систем – активное взаимодействие различных социальных групп, имеющих собственные интересы в сфере образования. Эффективным механизмом такого взаимодействия может стать система социального партнерства.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Социальное партнерство – это инструмент, с помощью которого представители различных субъектов, имеющих специфические интересы, организуют совместную деятельность.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Взаимодействие ДОУ с социальными институтами является одним из факторов расширения познавательного интереса дошкольников. Познавательное развитие детей дошкольного возраста предполагает: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Формирование умения ставить перед собой цели исследования окружающего мира и поиска дополнительной информации о нем.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Развитие речи как средства передачи информации и активизации мышления.</w:t>
      </w:r>
    </w:p>
    <w:p w:rsidR="00FE7948" w:rsidRPr="00FE7948" w:rsidRDefault="00FE7948" w:rsidP="00FE7948">
      <w:pPr>
        <w:spacing w:before="120" w:after="120" w:line="240" w:lineRule="auto"/>
        <w:ind w:firstLine="525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FE7948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– Развитие восприятия.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Основной задачей, которую поставили педагоги детского сада и сотрудники библиотеки, стала следующая: повышение уровня познавательного интереса детей дошкольного возраста через приобщение их к культуре чтения художественной литературы.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В ходе составления системы совместной деятельности были выделены такие формы работы, как: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1. Использование фонда библиотеки для организации занятий с детьми, воспитателями и родителями.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2. Организация выставок детской художественной литературы.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3. Проведение бесед, викторин с детьми по прочитанным книгам сотрудниками библиотеки.</w:t>
      </w:r>
    </w:p>
    <w:p w:rsidR="00483D92" w:rsidRPr="00FE7948" w:rsidRDefault="00FE7948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FE7948">
        <w:rPr>
          <w:rFonts w:ascii="Times New Roman" w:hAnsi="Times New Roman" w:cs="Times New Roman"/>
          <w:color w:val="000000"/>
          <w:sz w:val="21"/>
          <w:szCs w:val="21"/>
        </w:rPr>
        <w:t>В процессе познавательного развития ребенка происходит расширение его кругозора, информированности об окружающем предметном мире, о живой природе и других людях, о пространстве и времени, развиваются мышление и речь, формируются индивидуальные интересы. От отношения окружающих взрослых к познавательной активности ребенка, от того, насколько правильно они могут создать на каждом возрастном этапе развивающую среду, зависит его познавательное и интеллектуальное развитие. Одной из важных сфер познания для ребенка является книга.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Проблема сохранения интереса к книге, к чтению как процессу и ведущей деятельности человека сегодня актуальна как никогда. Техника (аудио-, видео-, компьютерная), дающая готовые слуховые и зрительные образы, особым способом воздействующая на людей, ослабила интерес к книге. Плоды этого мы пожинаем уже сегодня: низкий уровень развития речи, узкий словарный запас, слабое восприятие, воображение, отсутствие коммуникативных навыков. Как помочь малышу полюбить книгу и повысить познавательный интерес к самому процессу чтения? Над этой проблемой работал весь педагогический коллектив нашего дошкольного учреждения. Свою работу мы начали с анкетирования среди родителей, в результате которого выяснилось: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– Родители не часто покупают новые книги.</w:t>
      </w:r>
    </w:p>
    <w:p w:rsidR="00FE7948" w:rsidRPr="00FE7948" w:rsidRDefault="00FE7948" w:rsidP="00FE7948">
      <w:pPr>
        <w:pStyle w:val="a5"/>
        <w:spacing w:before="120" w:beforeAutospacing="0" w:after="120" w:afterAutospacing="0"/>
        <w:ind w:firstLine="525"/>
        <w:jc w:val="both"/>
        <w:rPr>
          <w:color w:val="000000"/>
          <w:sz w:val="21"/>
          <w:szCs w:val="21"/>
        </w:rPr>
      </w:pPr>
      <w:r w:rsidRPr="00FE7948">
        <w:rPr>
          <w:color w:val="000000"/>
          <w:sz w:val="21"/>
          <w:szCs w:val="21"/>
        </w:rPr>
        <w:t>– Совместное чтение детской книги происходит довольно редко.</w:t>
      </w:r>
    </w:p>
    <w:p w:rsidR="00FE7948" w:rsidRPr="00FE7948" w:rsidRDefault="00FE7948">
      <w:pPr>
        <w:rPr>
          <w:rFonts w:ascii="Times New Roman" w:hAnsi="Times New Roman" w:cs="Times New Roman"/>
          <w:color w:val="000000"/>
          <w:sz w:val="21"/>
          <w:szCs w:val="21"/>
        </w:rPr>
      </w:pPr>
      <w:r w:rsidRPr="00FE7948">
        <w:rPr>
          <w:rFonts w:ascii="Times New Roman" w:hAnsi="Times New Roman" w:cs="Times New Roman"/>
          <w:color w:val="000000"/>
          <w:sz w:val="21"/>
          <w:szCs w:val="21"/>
        </w:rPr>
        <w:t>В результате совместной работы ДОУ с библиотекой удалось расширить кругозор детей, решить многие образовательные задачи, повысить познавательный интерес детей к изучению природы и истории своего родного края.</w:t>
      </w:r>
    </w:p>
    <w:p w:rsidR="00FE7948" w:rsidRDefault="00FE7948"/>
    <w:sectPr w:rsidR="00FE7948" w:rsidSect="00483D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56D"/>
    <w:rsid w:val="00483D92"/>
    <w:rsid w:val="0061756D"/>
    <w:rsid w:val="00FE79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D92"/>
  </w:style>
  <w:style w:type="paragraph" w:styleId="1">
    <w:name w:val="heading 1"/>
    <w:basedOn w:val="a"/>
    <w:link w:val="10"/>
    <w:uiPriority w:val="9"/>
    <w:qFormat/>
    <w:rsid w:val="00FE794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61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61756D"/>
  </w:style>
  <w:style w:type="character" w:customStyle="1" w:styleId="c5">
    <w:name w:val="c5"/>
    <w:basedOn w:val="a0"/>
    <w:rsid w:val="0061756D"/>
  </w:style>
  <w:style w:type="character" w:customStyle="1" w:styleId="c1">
    <w:name w:val="c1"/>
    <w:basedOn w:val="a0"/>
    <w:rsid w:val="0061756D"/>
  </w:style>
  <w:style w:type="paragraph" w:customStyle="1" w:styleId="c7">
    <w:name w:val="c7"/>
    <w:basedOn w:val="a"/>
    <w:rsid w:val="0061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61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6175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61756D"/>
  </w:style>
  <w:style w:type="paragraph" w:styleId="a3">
    <w:name w:val="Balloon Text"/>
    <w:basedOn w:val="a"/>
    <w:link w:val="a4"/>
    <w:uiPriority w:val="99"/>
    <w:semiHidden/>
    <w:unhideWhenUsed/>
    <w:rsid w:val="00617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56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FE794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Normal (Web)"/>
    <w:basedOn w:val="a"/>
    <w:uiPriority w:val="99"/>
    <w:semiHidden/>
    <w:unhideWhenUsed/>
    <w:rsid w:val="00FE79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72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68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494</Words>
  <Characters>2819</Characters>
  <Application>Microsoft Office Word</Application>
  <DocSecurity>0</DocSecurity>
  <Lines>23</Lines>
  <Paragraphs>6</Paragraphs>
  <ScaleCrop>false</ScaleCrop>
  <Company>Reanimator Extreme Edition</Company>
  <LinksUpToDate>false</LinksUpToDate>
  <CharactersWithSpaces>3307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2021-06-17T08:37:00Z</cp:lastPrinted>
  <dcterms:created xsi:type="dcterms:W3CDTF">2021-06-17T08:37:00Z</dcterms:created>
  <dcterms:modified xsi:type="dcterms:W3CDTF">2021-06-17T08:37:00Z</dcterms:modified>
</cp:coreProperties>
</file>